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C4B16" w14:textId="3EC8CA96" w:rsidR="0074429B" w:rsidRDefault="0074429B"/>
    <w:p w14:paraId="3B712776" w14:textId="5A19BB67" w:rsidR="00D96EB7" w:rsidRDefault="00D96EB7" w:rsidP="00D96EB7">
      <w:pPr>
        <w:jc w:val="center"/>
      </w:pPr>
      <w:r>
        <w:rPr>
          <w:noProof/>
        </w:rPr>
        <w:drawing>
          <wp:inline distT="0" distB="0" distL="0" distR="0" wp14:anchorId="34E1E332" wp14:editId="24E4017C">
            <wp:extent cx="1499870" cy="148780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ED8E09" w14:textId="5B24D145" w:rsidR="00D96EB7" w:rsidRDefault="00D96EB7" w:rsidP="00D96EB7">
      <w:pPr>
        <w:jc w:val="center"/>
        <w:rPr>
          <w:b/>
          <w:bCs/>
          <w:u w:val="single"/>
        </w:rPr>
      </w:pPr>
      <w:r w:rsidRPr="00D96EB7">
        <w:rPr>
          <w:b/>
          <w:bCs/>
          <w:u w:val="single"/>
        </w:rPr>
        <w:t>Reading for Pleasure Strategy</w:t>
      </w:r>
    </w:p>
    <w:p w14:paraId="2E7D2925" w14:textId="189DD08F" w:rsidR="00D96EB7" w:rsidRDefault="00D96EB7" w:rsidP="00D96EB7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Primary Schools</w:t>
      </w:r>
    </w:p>
    <w:p w14:paraId="03C35099" w14:textId="77777777" w:rsidR="00D96EB7" w:rsidRPr="00D96EB7" w:rsidRDefault="00D96EB7" w:rsidP="00D96EB7">
      <w:pPr>
        <w:jc w:val="center"/>
        <w:rPr>
          <w:b/>
          <w:bCs/>
          <w:u w:val="single"/>
        </w:rPr>
      </w:pPr>
    </w:p>
    <w:p w14:paraId="68BE4DC3" w14:textId="39BA583F" w:rsidR="001173C7" w:rsidRDefault="001173C7" w:rsidP="001173C7">
      <w:r>
        <w:t xml:space="preserve">We actively encourage reading for pleasure and recognise it as a core part of every child’s education, regardless of their background or attainment. We make reading a key part of our curriculum and expose pupils to a wide range of texts in a variety of different situations. </w:t>
      </w:r>
    </w:p>
    <w:p w14:paraId="53CEEF61" w14:textId="77777777" w:rsidR="001173C7" w:rsidRDefault="001173C7" w:rsidP="001173C7">
      <w:r>
        <w:t xml:space="preserve">Our aim is that every child becomes a lifelong reader. The national Literacy Trust has noted that becoming a lifelong reader is based on developing a deep love of reading. There is a growing body of evidence which illustrates the importance of reading for pleasure for both educational purposes as well as personal development (cited in Clark and Rumbold, 2006). </w:t>
      </w:r>
    </w:p>
    <w:p w14:paraId="252E2213" w14:textId="2818A06B" w:rsidR="00D96EB7" w:rsidRDefault="00D96EB7" w:rsidP="001173C7">
      <w:r>
        <w:t xml:space="preserve">Our Reading for Pleasure strategy is designed to encourage a love for reading among students and their families:  </w:t>
      </w:r>
    </w:p>
    <w:p w14:paraId="75DE05D8" w14:textId="399A3E7D" w:rsidR="00D96EB7" w:rsidRDefault="00D96EB7" w:rsidP="00D96EB7">
      <w:r>
        <w:t>1.</w:t>
      </w:r>
      <w:r>
        <w:tab/>
      </w:r>
      <w:r w:rsidR="001173C7">
        <w:t>Aim</w:t>
      </w:r>
      <w:r>
        <w:t xml:space="preserve">: </w:t>
      </w:r>
    </w:p>
    <w:p w14:paraId="56AAD866" w14:textId="65AA6A0F" w:rsidR="00D96EB7" w:rsidRDefault="00D96EB7" w:rsidP="00D96EB7">
      <w:r>
        <w:t xml:space="preserve"> We aim to increase the number of students and families who read for pleasure and measure this using pupil feedback surveys each autumn and summer</w:t>
      </w:r>
      <w:r w:rsidR="006E3A08">
        <w:t xml:space="preserve"> term.</w:t>
      </w:r>
    </w:p>
    <w:p w14:paraId="733C95A5" w14:textId="77777777" w:rsidR="00D96EB7" w:rsidRDefault="00D96EB7" w:rsidP="00D96EB7">
      <w:r>
        <w:t>2.</w:t>
      </w:r>
      <w:r>
        <w:tab/>
        <w:t xml:space="preserve">Diverse Book Selection: </w:t>
      </w:r>
    </w:p>
    <w:p w14:paraId="0E48E2C6" w14:textId="6A243A03" w:rsidR="00D96EB7" w:rsidRDefault="00D96EB7" w:rsidP="00D96EB7">
      <w:r>
        <w:t xml:space="preserve"> </w:t>
      </w:r>
      <w:r w:rsidR="009D1B86">
        <w:t>E</w:t>
      </w:r>
      <w:r>
        <w:t xml:space="preserve">nsure a diverse range of books whereby all children can recognise themselves, including those by UK authors and from different genres, are accessible to pupils. </w:t>
      </w:r>
      <w:r w:rsidR="009D1B86">
        <w:t>Our</w:t>
      </w:r>
      <w:r>
        <w:t xml:space="preserve"> collection </w:t>
      </w:r>
      <w:r w:rsidR="009D1B86">
        <w:t xml:space="preserve">will be </w:t>
      </w:r>
      <w:r>
        <w:t xml:space="preserve">updated with new releases. </w:t>
      </w:r>
      <w:r w:rsidR="009D1B86">
        <w:t>Schools will c</w:t>
      </w:r>
      <w:r>
        <w:t xml:space="preserve">ollaborate with local bookstores and libraries to obtain discounts or donations. </w:t>
      </w:r>
    </w:p>
    <w:p w14:paraId="697A47C2" w14:textId="3CBC4AF7" w:rsidR="00D96EB7" w:rsidRDefault="00D96EB7" w:rsidP="00D96EB7">
      <w:r>
        <w:t xml:space="preserve"> 3.</w:t>
      </w:r>
      <w:r>
        <w:tab/>
        <w:t xml:space="preserve">Libraries and/or Reading Corners: </w:t>
      </w:r>
    </w:p>
    <w:p w14:paraId="4762FB13" w14:textId="7A4CA442" w:rsidR="00D96EB7" w:rsidRDefault="00D96EB7" w:rsidP="00D96EB7">
      <w:r>
        <w:t xml:space="preserve"> Create inviting reading corners or spaces within the school with a variety of reading materials including fiction, non-fiction and poetry.</w:t>
      </w:r>
    </w:p>
    <w:p w14:paraId="28FE8B51" w14:textId="69467135" w:rsidR="00D96EB7" w:rsidRDefault="00D96EB7" w:rsidP="00D96EB7">
      <w:r>
        <w:t xml:space="preserve"> 4.</w:t>
      </w:r>
      <w:r>
        <w:tab/>
        <w:t xml:space="preserve">Reading Leaders Program: </w:t>
      </w:r>
    </w:p>
    <w:p w14:paraId="7A2D4EA1" w14:textId="63860D49" w:rsidR="00D96EB7" w:rsidRDefault="00D96EB7" w:rsidP="00D96EB7">
      <w:r>
        <w:t xml:space="preserve"> Implement a reading leaders’ program where older students read to or with younger ones. Fostering a sense of community and promoting reading. Reading leaders will promote reading through initiatives and presentations to the whole school. </w:t>
      </w:r>
    </w:p>
    <w:p w14:paraId="0DB7289A" w14:textId="1F1C68AC" w:rsidR="00D96EB7" w:rsidRDefault="00D96EB7" w:rsidP="00D96EB7">
      <w:r>
        <w:t xml:space="preserve"> 5.</w:t>
      </w:r>
      <w:r>
        <w:tab/>
        <w:t xml:space="preserve">Book Club: </w:t>
      </w:r>
    </w:p>
    <w:p w14:paraId="1BF9D40A" w14:textId="00177627" w:rsidR="00D96EB7" w:rsidRDefault="00D96EB7" w:rsidP="00D96EB7">
      <w:r>
        <w:t xml:space="preserve"> Run weekly class-based book clubs for students to discuss books they've read, encouraging critical thinking and social interaction. DfE suggest incorporating three-word reviews. </w:t>
      </w:r>
    </w:p>
    <w:p w14:paraId="2003D882" w14:textId="1FE8524C" w:rsidR="00D96EB7" w:rsidRDefault="00D96EB7" w:rsidP="00D96EB7">
      <w:r>
        <w:t xml:space="preserve"> 6.</w:t>
      </w:r>
      <w:r>
        <w:tab/>
        <w:t xml:space="preserve">Family Engagement: </w:t>
      </w:r>
    </w:p>
    <w:p w14:paraId="62538915" w14:textId="0806435A" w:rsidR="00D96EB7" w:rsidRDefault="00D96EB7" w:rsidP="00D96EB7">
      <w:r>
        <w:lastRenderedPageBreak/>
        <w:t xml:space="preserve"> Encourage parents and guardians to participate by sending reading recommendations home, volunteering to read, or attending family reading events. </w:t>
      </w:r>
      <w:r w:rsidR="009D1B86">
        <w:t>Schools will hold reading workshops to support and promote family engagement.</w:t>
      </w:r>
    </w:p>
    <w:p w14:paraId="674A5857" w14:textId="71725DEE" w:rsidR="00D96EB7" w:rsidRDefault="00D96EB7" w:rsidP="00D96EB7">
      <w:r>
        <w:t xml:space="preserve"> 7.</w:t>
      </w:r>
      <w:r>
        <w:tab/>
        <w:t xml:space="preserve">Reading Assemblies and Celebrations: </w:t>
      </w:r>
    </w:p>
    <w:p w14:paraId="33D637FD" w14:textId="0AD27436" w:rsidR="009D1B86" w:rsidRDefault="00D96EB7" w:rsidP="00D96EB7">
      <w:r>
        <w:t xml:space="preserve"> Hold regular reading assemblies where </w:t>
      </w:r>
      <w:r w:rsidR="009D1B86">
        <w:t xml:space="preserve">teachers and </w:t>
      </w:r>
      <w:r>
        <w:t xml:space="preserve">students can share their favourite books and experiences. </w:t>
      </w:r>
      <w:r w:rsidR="009D1B86">
        <w:t>This</w:t>
      </w:r>
      <w:r w:rsidR="009D1B86" w:rsidRPr="009D1B86">
        <w:t xml:space="preserve"> time is also used to share winners of reading challenge</w:t>
      </w:r>
      <w:r w:rsidR="009D1B86">
        <w:t xml:space="preserve">s </w:t>
      </w:r>
      <w:r w:rsidR="009D1B86" w:rsidRPr="009D1B86">
        <w:t>or those pupils who are good examples of independent readers.</w:t>
      </w:r>
      <w:r w:rsidR="009D1B86">
        <w:t xml:space="preserve"> </w:t>
      </w:r>
      <w:r>
        <w:t xml:space="preserve">Celebrate World Book Day with special events and book-related activities. </w:t>
      </w:r>
    </w:p>
    <w:p w14:paraId="2E0582A0" w14:textId="77777777" w:rsidR="00D96EB7" w:rsidRDefault="00D96EB7" w:rsidP="00D96EB7">
      <w:r>
        <w:t>8.</w:t>
      </w:r>
      <w:r>
        <w:tab/>
        <w:t xml:space="preserve">Reading Records and Progress Tracking: </w:t>
      </w:r>
    </w:p>
    <w:p w14:paraId="1B9143B0" w14:textId="77777777" w:rsidR="00D96EB7" w:rsidRDefault="00D96EB7" w:rsidP="00D96EB7">
      <w:r>
        <w:t xml:space="preserve">Maintain records of each student's reading progress and provide feedback. Share reading achievements with parents through regular reports. </w:t>
      </w:r>
    </w:p>
    <w:p w14:paraId="270F65E3" w14:textId="18FA18B7" w:rsidR="00D96EB7" w:rsidRDefault="00D96EB7" w:rsidP="00D96EB7">
      <w:r>
        <w:t xml:space="preserve"> 9.</w:t>
      </w:r>
      <w:r>
        <w:tab/>
        <w:t xml:space="preserve">Technology Integration: </w:t>
      </w:r>
    </w:p>
    <w:p w14:paraId="50959938" w14:textId="4D92E478" w:rsidR="00D96EB7" w:rsidRDefault="00D96EB7" w:rsidP="00D96EB7">
      <w:r>
        <w:t xml:space="preserve"> Utilise technology by making books accessible via school tablets and QR codes. Investigate digital reading platforms to widen accessibility and link to pupil’s preference for electronic methods. </w:t>
      </w:r>
    </w:p>
    <w:p w14:paraId="77CB3F59" w14:textId="1753AE15" w:rsidR="00D96EB7" w:rsidRDefault="00D96EB7" w:rsidP="00D96EB7">
      <w:r>
        <w:t xml:space="preserve"> 10.</w:t>
      </w:r>
      <w:r>
        <w:tab/>
        <w:t xml:space="preserve">Reading Challenges and Competitions: </w:t>
      </w:r>
    </w:p>
    <w:p w14:paraId="75BCBA7C" w14:textId="327F69FE" w:rsidR="00D96EB7" w:rsidRDefault="00D96EB7" w:rsidP="00D96EB7">
      <w:r>
        <w:t xml:space="preserve"> Encourage pupil-led competition with reading challenges within the school or with other schools in the Trust. </w:t>
      </w:r>
      <w:r w:rsidR="009D1B86" w:rsidRPr="009D1B86">
        <w:t>Books are used as rewards for excellent work.</w:t>
      </w:r>
    </w:p>
    <w:p w14:paraId="306A4861" w14:textId="347A2D40" w:rsidR="00D96EB7" w:rsidRDefault="00D96EB7" w:rsidP="00D96EB7">
      <w:r>
        <w:t xml:space="preserve"> 11.</w:t>
      </w:r>
      <w:r>
        <w:tab/>
        <w:t xml:space="preserve">Community Partnerships: </w:t>
      </w:r>
    </w:p>
    <w:p w14:paraId="32CEA3CC" w14:textId="4E26AF57" w:rsidR="00D96EB7" w:rsidRDefault="00D96EB7" w:rsidP="00D96EB7">
      <w:r>
        <w:t xml:space="preserve"> Collaborate with local libraries, bookstores, and community organisations to organise reading events and secure additional resources. </w:t>
      </w:r>
    </w:p>
    <w:p w14:paraId="7BCFD18C" w14:textId="3D218295" w:rsidR="00D96EB7" w:rsidRDefault="00D96EB7" w:rsidP="00D96EB7">
      <w:r>
        <w:t xml:space="preserve"> 12.</w:t>
      </w:r>
      <w:r>
        <w:tab/>
        <w:t xml:space="preserve">Staff Training: </w:t>
      </w:r>
    </w:p>
    <w:p w14:paraId="0EA52947" w14:textId="2456E891" w:rsidR="001173C7" w:rsidRDefault="00D96EB7" w:rsidP="001173C7">
      <w:r>
        <w:t xml:space="preserve"> </w:t>
      </w:r>
      <w:r w:rsidR="001173C7">
        <w:t xml:space="preserve">Professional support, coaching, training and guidance is made available for staff to support their understanding and develop their skills in promoting reading for pleasure through: </w:t>
      </w:r>
    </w:p>
    <w:p w14:paraId="712D32D3" w14:textId="77777777" w:rsidR="001173C7" w:rsidRDefault="001173C7" w:rsidP="001173C7">
      <w:r>
        <w:t>•</w:t>
      </w:r>
      <w:r>
        <w:tab/>
        <w:t xml:space="preserve">Staff meetings and INSET </w:t>
      </w:r>
    </w:p>
    <w:p w14:paraId="6E03C508" w14:textId="7A24E75C" w:rsidR="001173C7" w:rsidRDefault="001173C7" w:rsidP="001173C7">
      <w:r>
        <w:t>•</w:t>
      </w:r>
      <w:r>
        <w:tab/>
        <w:t>Discussions with SLT</w:t>
      </w:r>
      <w:r w:rsidR="00794918">
        <w:t>,</w:t>
      </w:r>
      <w:r>
        <w:t xml:space="preserve"> English Subject Leader </w:t>
      </w:r>
      <w:r w:rsidR="00794918">
        <w:t>and SENDCo</w:t>
      </w:r>
    </w:p>
    <w:p w14:paraId="21AAB1D4" w14:textId="0E8033F0" w:rsidR="001173C7" w:rsidRDefault="001173C7" w:rsidP="001173C7">
      <w:r>
        <w:t>•</w:t>
      </w:r>
      <w:r>
        <w:tab/>
        <w:t xml:space="preserve">Discussions and </w:t>
      </w:r>
      <w:r w:rsidR="00B91CD0">
        <w:t xml:space="preserve">sharing </w:t>
      </w:r>
      <w:r>
        <w:t>good practice within Teaching and Learning Network</w:t>
      </w:r>
    </w:p>
    <w:p w14:paraId="513A2570" w14:textId="74CCB31F" w:rsidR="00794918" w:rsidRDefault="001173C7" w:rsidP="001173C7">
      <w:r>
        <w:t>•</w:t>
      </w:r>
      <w:r>
        <w:tab/>
        <w:t>Wider reading/research on ‘Reading for Pleasure’</w:t>
      </w:r>
    </w:p>
    <w:p w14:paraId="0F7B708E" w14:textId="6B29B8AB" w:rsidR="00D96EB7" w:rsidRDefault="00D96EB7" w:rsidP="00D96EB7">
      <w:r>
        <w:t xml:space="preserve"> 13.</w:t>
      </w:r>
      <w:r>
        <w:tab/>
        <w:t xml:space="preserve">Assessment and Evaluation: </w:t>
      </w:r>
    </w:p>
    <w:p w14:paraId="59D46709" w14:textId="3A9E5CAD" w:rsidR="00D96EB7" w:rsidRDefault="00D96EB7" w:rsidP="00D96EB7">
      <w:r>
        <w:t xml:space="preserve"> Regularly assess the impact of the reading for pleasure program through surveys, reading fluency assessments, reading speed checks and standardised reading tests. </w:t>
      </w:r>
    </w:p>
    <w:p w14:paraId="3FD9F8F5" w14:textId="685629B1" w:rsidR="00D96EB7" w:rsidRDefault="00D96EB7" w:rsidP="00D96EB7">
      <w:r>
        <w:t xml:space="preserve"> 14.</w:t>
      </w:r>
      <w:r>
        <w:tab/>
        <w:t xml:space="preserve">Continuous Improvement: </w:t>
      </w:r>
    </w:p>
    <w:p w14:paraId="6FFD9ECA" w14:textId="55B39F7C" w:rsidR="00D96EB7" w:rsidRDefault="00D96EB7" w:rsidP="00D96EB7">
      <w:r>
        <w:t xml:space="preserve"> Continuously adapt the reading for pleasure strategy based on student feedback, evidence-based research, DfE guidance and emerging trends in children's literature. </w:t>
      </w:r>
    </w:p>
    <w:p w14:paraId="66FA3BC6" w14:textId="77777777" w:rsidR="006E3A08" w:rsidRDefault="006E3A08" w:rsidP="00D96EB7"/>
    <w:p w14:paraId="4854C37E" w14:textId="017F76E2" w:rsidR="00D96EB7" w:rsidRPr="006E3A08" w:rsidRDefault="00D96EB7" w:rsidP="00D96EB7">
      <w:pPr>
        <w:rPr>
          <w:i/>
          <w:iCs/>
        </w:rPr>
      </w:pPr>
      <w:r w:rsidRPr="006E3A08">
        <w:rPr>
          <w:i/>
          <w:iCs/>
        </w:rPr>
        <w:t xml:space="preserve"> Fostering a love for reading is an ongoing</w:t>
      </w:r>
      <w:r w:rsidR="00E20038">
        <w:rPr>
          <w:i/>
          <w:iCs/>
        </w:rPr>
        <w:t xml:space="preserve"> and dynamic</w:t>
      </w:r>
      <w:r w:rsidRPr="006E3A08">
        <w:rPr>
          <w:i/>
          <w:iCs/>
        </w:rPr>
        <w:t xml:space="preserve"> process, and this strategy should be flexible to accommodate the unique needs and interests of each School's students. Regularly review and refine the strategy to ensure its effectiveness within each school. </w:t>
      </w:r>
    </w:p>
    <w:sectPr w:rsidR="00D96EB7" w:rsidRPr="006E3A08" w:rsidSect="00D96EB7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C532C"/>
    <w:multiLevelType w:val="hybridMultilevel"/>
    <w:tmpl w:val="108A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938AC"/>
    <w:multiLevelType w:val="hybridMultilevel"/>
    <w:tmpl w:val="A08CA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EB7"/>
    <w:rsid w:val="001173C7"/>
    <w:rsid w:val="006E3A08"/>
    <w:rsid w:val="0074429B"/>
    <w:rsid w:val="00794918"/>
    <w:rsid w:val="009D1B86"/>
    <w:rsid w:val="00B91CD0"/>
    <w:rsid w:val="00D96EB7"/>
    <w:rsid w:val="00E2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CF915"/>
  <w15:chartTrackingRefBased/>
  <w15:docId w15:val="{4E4012A4-F519-4C4C-B612-5F4E3B90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J.Berry</dc:creator>
  <cp:keywords/>
  <dc:description/>
  <cp:lastModifiedBy>J.Berry</cp:lastModifiedBy>
  <cp:revision>7</cp:revision>
  <dcterms:created xsi:type="dcterms:W3CDTF">2024-04-28T20:22:00Z</dcterms:created>
  <dcterms:modified xsi:type="dcterms:W3CDTF">2024-04-29T09:00:00Z</dcterms:modified>
</cp:coreProperties>
</file>