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72D" w:rsidRDefault="00AB1DCA">
      <w:pPr>
        <w:pStyle w:val="Title"/>
        <w:rPr>
          <w:color w:val="1C1C1A"/>
          <w:w w:val="105"/>
        </w:rPr>
      </w:pPr>
      <w:r>
        <w:rPr>
          <w:color w:val="1C1C1A"/>
          <w:w w:val="105"/>
        </w:rPr>
        <w:t xml:space="preserve">Year 2 </w:t>
      </w:r>
    </w:p>
    <w:p w:rsidR="00FE3273" w:rsidRDefault="00AB1DCA">
      <w:pPr>
        <w:pStyle w:val="Title"/>
      </w:pPr>
      <w:bookmarkStart w:id="0" w:name="_GoBack"/>
      <w:bookmarkEnd w:id="0"/>
      <w:r>
        <w:rPr>
          <w:color w:val="0B5077"/>
          <w:spacing w:val="-4"/>
          <w:w w:val="105"/>
        </w:rPr>
        <w:t>Bridge</w:t>
      </w:r>
      <w:r>
        <w:rPr>
          <w:color w:val="0B5077"/>
          <w:spacing w:val="-17"/>
          <w:w w:val="105"/>
        </w:rPr>
        <w:t xml:space="preserve"> </w:t>
      </w:r>
      <w:r>
        <w:rPr>
          <w:color w:val="0B5077"/>
          <w:spacing w:val="-4"/>
          <w:w w:val="105"/>
        </w:rPr>
        <w:t>to</w:t>
      </w:r>
      <w:r>
        <w:rPr>
          <w:color w:val="0B5077"/>
          <w:spacing w:val="-16"/>
          <w:w w:val="105"/>
        </w:rPr>
        <w:t xml:space="preserve"> </w:t>
      </w:r>
      <w:r>
        <w:rPr>
          <w:color w:val="0B5077"/>
          <w:spacing w:val="-4"/>
          <w:w w:val="105"/>
        </w:rPr>
        <w:t>spelling</w:t>
      </w:r>
    </w:p>
    <w:p w:rsidR="00FE3273" w:rsidRDefault="00FE3273">
      <w:pPr>
        <w:pStyle w:val="BodyText"/>
        <w:spacing w:before="4"/>
        <w:rPr>
          <w:rFonts w:ascii="Arial"/>
          <w:b/>
          <w:sz w:val="17"/>
        </w:rPr>
      </w:pPr>
    </w:p>
    <w:tbl>
      <w:tblPr>
        <w:tblW w:w="0" w:type="auto"/>
        <w:tblInd w:w="119" w:type="dxa"/>
        <w:tblBorders>
          <w:top w:val="single" w:sz="6" w:space="0" w:color="0B5077"/>
          <w:left w:val="single" w:sz="6" w:space="0" w:color="0B5077"/>
          <w:bottom w:val="single" w:sz="6" w:space="0" w:color="0B5077"/>
          <w:right w:val="single" w:sz="6" w:space="0" w:color="0B5077"/>
          <w:insideH w:val="single" w:sz="6" w:space="0" w:color="0B5077"/>
          <w:insideV w:val="single" w:sz="6" w:space="0" w:color="0B507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1"/>
        <w:gridCol w:w="8511"/>
      </w:tblGrid>
      <w:tr w:rsidR="00FE3273">
        <w:trPr>
          <w:trHeight w:val="368"/>
        </w:trPr>
        <w:tc>
          <w:tcPr>
            <w:tcW w:w="10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B5077"/>
          </w:tcPr>
          <w:p w:rsidR="00FE3273" w:rsidRDefault="00AB1DCA">
            <w:pPr>
              <w:pStyle w:val="TableParagraph"/>
              <w:spacing w:before="59"/>
              <w:ind w:left="19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w w:val="110"/>
                <w:sz w:val="20"/>
              </w:rPr>
              <w:t>Coverage</w:t>
            </w:r>
          </w:p>
        </w:tc>
      </w:tr>
      <w:tr w:rsidR="00FE3273">
        <w:trPr>
          <w:trHeight w:val="743"/>
        </w:trPr>
        <w:tc>
          <w:tcPr>
            <w:tcW w:w="1901" w:type="dxa"/>
            <w:tcBorders>
              <w:top w:val="nil"/>
            </w:tcBorders>
          </w:tcPr>
          <w:p w:rsidR="00FE3273" w:rsidRDefault="00AB1DCA">
            <w:pPr>
              <w:pStyle w:val="TableParagraph"/>
              <w:rPr>
                <w:sz w:val="20"/>
              </w:rPr>
            </w:pPr>
            <w:r>
              <w:rPr>
                <w:color w:val="1C1C1A"/>
                <w:w w:val="90"/>
                <w:sz w:val="20"/>
              </w:rPr>
              <w:t>Week</w:t>
            </w:r>
            <w:r>
              <w:rPr>
                <w:color w:val="1C1C1A"/>
                <w:spacing w:val="28"/>
                <w:sz w:val="20"/>
              </w:rPr>
              <w:t xml:space="preserve"> </w:t>
            </w:r>
            <w:r>
              <w:rPr>
                <w:color w:val="1C1C1A"/>
                <w:spacing w:val="-10"/>
                <w:w w:val="90"/>
                <w:sz w:val="20"/>
              </w:rPr>
              <w:t>1</w:t>
            </w:r>
          </w:p>
        </w:tc>
        <w:tc>
          <w:tcPr>
            <w:tcW w:w="8511" w:type="dxa"/>
            <w:tcBorders>
              <w:top w:val="nil"/>
            </w:tcBorders>
          </w:tcPr>
          <w:p w:rsidR="00FE3273" w:rsidRDefault="00AB1DCA"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color w:val="1C1C1A"/>
                <w:sz w:val="20"/>
              </w:rPr>
              <w:t>What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need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to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know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to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think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about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spelling?</w:t>
            </w:r>
          </w:p>
          <w:p w:rsidR="00FE3273" w:rsidRDefault="00AB1DCA">
            <w:pPr>
              <w:pStyle w:val="TableParagraph"/>
              <w:spacing w:before="0" w:line="232" w:lineRule="exact"/>
              <w:rPr>
                <w:sz w:val="20"/>
              </w:rPr>
            </w:pPr>
            <w:r>
              <w:rPr>
                <w:color w:val="1C1C1A"/>
                <w:sz w:val="20"/>
              </w:rPr>
              <w:t>How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use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the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Complete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the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code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chart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to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help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me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to</w:t>
            </w:r>
            <w:r>
              <w:rPr>
                <w:color w:val="1C1C1A"/>
                <w:spacing w:val="-13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spell?</w:t>
            </w:r>
          </w:p>
        </w:tc>
      </w:tr>
      <w:tr w:rsidR="00FE3273">
        <w:trPr>
          <w:trHeight w:val="743"/>
        </w:trPr>
        <w:tc>
          <w:tcPr>
            <w:tcW w:w="1901" w:type="dxa"/>
          </w:tcPr>
          <w:p w:rsidR="00FE3273" w:rsidRDefault="00AB1DCA">
            <w:pPr>
              <w:pStyle w:val="TableParagraph"/>
              <w:rPr>
                <w:sz w:val="20"/>
              </w:rPr>
            </w:pPr>
            <w:r>
              <w:rPr>
                <w:color w:val="1C1C1A"/>
                <w:spacing w:val="-4"/>
                <w:sz w:val="20"/>
              </w:rPr>
              <w:t>Week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10"/>
                <w:sz w:val="20"/>
              </w:rPr>
              <w:t>2</w:t>
            </w:r>
          </w:p>
        </w:tc>
        <w:tc>
          <w:tcPr>
            <w:tcW w:w="8511" w:type="dxa"/>
          </w:tcPr>
          <w:p w:rsidR="00FE3273" w:rsidRDefault="00AB1DCA"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color w:val="1C1C1A"/>
                <w:sz w:val="20"/>
              </w:rPr>
              <w:t>Why</w:t>
            </w:r>
            <w:r>
              <w:rPr>
                <w:color w:val="1C1C1A"/>
                <w:spacing w:val="-15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15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double</w:t>
            </w:r>
            <w:r>
              <w:rPr>
                <w:color w:val="1C1C1A"/>
                <w:spacing w:val="-15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letters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at</w:t>
            </w:r>
            <w:r>
              <w:rPr>
                <w:color w:val="1C1C1A"/>
                <w:spacing w:val="-15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the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end</w:t>
            </w:r>
            <w:r>
              <w:rPr>
                <w:color w:val="1C1C1A"/>
                <w:spacing w:val="-15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of</w:t>
            </w:r>
            <w:r>
              <w:rPr>
                <w:color w:val="1C1C1A"/>
                <w:spacing w:val="-15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words?</w:t>
            </w:r>
          </w:p>
          <w:p w:rsidR="00FE3273" w:rsidRDefault="00AB1DCA">
            <w:pPr>
              <w:pStyle w:val="TableParagraph"/>
              <w:spacing w:before="0" w:line="232" w:lineRule="exact"/>
              <w:rPr>
                <w:sz w:val="20"/>
              </w:rPr>
            </w:pPr>
            <w:r>
              <w:rPr>
                <w:color w:val="1C1C1A"/>
                <w:sz w:val="20"/>
              </w:rPr>
              <w:t>Why</w:t>
            </w:r>
            <w:r>
              <w:rPr>
                <w:color w:val="1C1C1A"/>
                <w:spacing w:val="-18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double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letters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in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some</w:t>
            </w:r>
            <w:r>
              <w:rPr>
                <w:color w:val="1C1C1A"/>
                <w:spacing w:val="-18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longer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words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ending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in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-</w:t>
            </w:r>
            <w:proofErr w:type="spellStart"/>
            <w:r>
              <w:rPr>
                <w:color w:val="1C1C1A"/>
                <w:spacing w:val="-5"/>
                <w:sz w:val="20"/>
              </w:rPr>
              <w:t>er</w:t>
            </w:r>
            <w:proofErr w:type="spellEnd"/>
            <w:r>
              <w:rPr>
                <w:color w:val="1C1C1A"/>
                <w:spacing w:val="-5"/>
                <w:sz w:val="20"/>
              </w:rPr>
              <w:t>?</w:t>
            </w:r>
          </w:p>
        </w:tc>
      </w:tr>
      <w:tr w:rsidR="00FE3273">
        <w:trPr>
          <w:trHeight w:val="743"/>
        </w:trPr>
        <w:tc>
          <w:tcPr>
            <w:tcW w:w="1901" w:type="dxa"/>
          </w:tcPr>
          <w:p w:rsidR="00FE3273" w:rsidRDefault="00AB1DCA">
            <w:pPr>
              <w:pStyle w:val="TableParagraph"/>
              <w:rPr>
                <w:sz w:val="20"/>
              </w:rPr>
            </w:pPr>
            <w:r>
              <w:rPr>
                <w:color w:val="1C1C1A"/>
                <w:spacing w:val="-4"/>
                <w:sz w:val="20"/>
              </w:rPr>
              <w:t>Week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10"/>
                <w:sz w:val="20"/>
              </w:rPr>
              <w:t>3</w:t>
            </w:r>
          </w:p>
        </w:tc>
        <w:tc>
          <w:tcPr>
            <w:tcW w:w="8511" w:type="dxa"/>
          </w:tcPr>
          <w:p w:rsidR="00FE3273" w:rsidRDefault="00AB1DCA">
            <w:pPr>
              <w:pStyle w:val="TableParagraph"/>
              <w:spacing w:before="49" w:line="218" w:lineRule="auto"/>
              <w:ind w:right="4181"/>
              <w:rPr>
                <w:sz w:val="20"/>
              </w:rPr>
            </w:pPr>
            <w:r>
              <w:rPr>
                <w:color w:val="1C1C1A"/>
                <w:sz w:val="20"/>
              </w:rPr>
              <w:t>Why do some words end in ‘k’ or ‘</w:t>
            </w:r>
            <w:proofErr w:type="spellStart"/>
            <w:r>
              <w:rPr>
                <w:color w:val="1C1C1A"/>
                <w:sz w:val="20"/>
              </w:rPr>
              <w:t>ck</w:t>
            </w:r>
            <w:proofErr w:type="spellEnd"/>
            <w:r>
              <w:rPr>
                <w:color w:val="1C1C1A"/>
                <w:sz w:val="20"/>
              </w:rPr>
              <w:t>’? Why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some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words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end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in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‘</w:t>
            </w:r>
            <w:proofErr w:type="spellStart"/>
            <w:r>
              <w:rPr>
                <w:color w:val="1C1C1A"/>
                <w:sz w:val="20"/>
              </w:rPr>
              <w:t>ch</w:t>
            </w:r>
            <w:proofErr w:type="spellEnd"/>
            <w:r>
              <w:rPr>
                <w:color w:val="1C1C1A"/>
                <w:sz w:val="20"/>
              </w:rPr>
              <w:t>’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or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‘</w:t>
            </w:r>
            <w:proofErr w:type="spellStart"/>
            <w:r>
              <w:rPr>
                <w:color w:val="1C1C1A"/>
                <w:sz w:val="20"/>
              </w:rPr>
              <w:t>tch</w:t>
            </w:r>
            <w:proofErr w:type="spellEnd"/>
            <w:r>
              <w:rPr>
                <w:color w:val="1C1C1A"/>
                <w:sz w:val="20"/>
              </w:rPr>
              <w:t>’?</w:t>
            </w:r>
          </w:p>
        </w:tc>
      </w:tr>
      <w:tr w:rsidR="00FE3273">
        <w:trPr>
          <w:trHeight w:val="743"/>
        </w:trPr>
        <w:tc>
          <w:tcPr>
            <w:tcW w:w="1901" w:type="dxa"/>
          </w:tcPr>
          <w:p w:rsidR="00FE3273" w:rsidRDefault="00AB1DCA">
            <w:pPr>
              <w:pStyle w:val="TableParagraph"/>
              <w:rPr>
                <w:sz w:val="20"/>
              </w:rPr>
            </w:pPr>
            <w:r>
              <w:rPr>
                <w:color w:val="1C1C1A"/>
                <w:spacing w:val="-4"/>
                <w:sz w:val="20"/>
              </w:rPr>
              <w:t>Week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10"/>
                <w:sz w:val="20"/>
              </w:rPr>
              <w:t>4</w:t>
            </w:r>
          </w:p>
        </w:tc>
        <w:tc>
          <w:tcPr>
            <w:tcW w:w="8511" w:type="dxa"/>
          </w:tcPr>
          <w:p w:rsidR="00FE3273" w:rsidRDefault="00AB1DCA"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color w:val="1C1C1A"/>
                <w:sz w:val="20"/>
              </w:rPr>
              <w:t>When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add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the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suffix</w:t>
            </w:r>
            <w:r>
              <w:rPr>
                <w:color w:val="1C1C1A"/>
                <w:spacing w:val="-16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-</w:t>
            </w:r>
            <w:proofErr w:type="spellStart"/>
            <w:r>
              <w:rPr>
                <w:color w:val="1C1C1A"/>
                <w:sz w:val="20"/>
              </w:rPr>
              <w:t>es</w:t>
            </w:r>
            <w:proofErr w:type="spellEnd"/>
            <w:r>
              <w:rPr>
                <w:color w:val="1C1C1A"/>
                <w:sz w:val="20"/>
              </w:rPr>
              <w:t>/-s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to</w:t>
            </w:r>
            <w:r>
              <w:rPr>
                <w:color w:val="1C1C1A"/>
                <w:spacing w:val="-17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words?</w:t>
            </w:r>
          </w:p>
          <w:p w:rsidR="00FE3273" w:rsidRDefault="00AB1DCA">
            <w:pPr>
              <w:pStyle w:val="TableParagraph"/>
              <w:spacing w:before="0" w:line="232" w:lineRule="exact"/>
              <w:rPr>
                <w:sz w:val="20"/>
              </w:rPr>
            </w:pPr>
            <w:r>
              <w:rPr>
                <w:color w:val="1C1C1A"/>
                <w:spacing w:val="-2"/>
                <w:sz w:val="20"/>
              </w:rPr>
              <w:t>Why</w:t>
            </w:r>
            <w:r>
              <w:rPr>
                <w:color w:val="1C1C1A"/>
                <w:spacing w:val="-12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do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I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double</w:t>
            </w:r>
            <w:r>
              <w:rPr>
                <w:color w:val="1C1C1A"/>
                <w:spacing w:val="-12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the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final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letter</w:t>
            </w:r>
            <w:r>
              <w:rPr>
                <w:color w:val="1C1C1A"/>
                <w:spacing w:val="-12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in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some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words</w:t>
            </w:r>
            <w:r>
              <w:rPr>
                <w:color w:val="1C1C1A"/>
                <w:spacing w:val="-12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when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I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add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the</w:t>
            </w:r>
            <w:r>
              <w:rPr>
                <w:color w:val="1C1C1A"/>
                <w:spacing w:val="-12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suffix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-</w:t>
            </w:r>
            <w:proofErr w:type="spellStart"/>
            <w:r>
              <w:rPr>
                <w:color w:val="1C1C1A"/>
                <w:spacing w:val="-4"/>
                <w:sz w:val="20"/>
              </w:rPr>
              <w:t>ing</w:t>
            </w:r>
            <w:proofErr w:type="spellEnd"/>
            <w:r>
              <w:rPr>
                <w:color w:val="1C1C1A"/>
                <w:spacing w:val="-4"/>
                <w:sz w:val="20"/>
              </w:rPr>
              <w:t>?</w:t>
            </w:r>
          </w:p>
        </w:tc>
      </w:tr>
      <w:tr w:rsidR="00FE3273">
        <w:trPr>
          <w:trHeight w:val="743"/>
        </w:trPr>
        <w:tc>
          <w:tcPr>
            <w:tcW w:w="1901" w:type="dxa"/>
          </w:tcPr>
          <w:p w:rsidR="00FE3273" w:rsidRDefault="00AB1DCA">
            <w:pPr>
              <w:pStyle w:val="TableParagraph"/>
              <w:rPr>
                <w:sz w:val="20"/>
              </w:rPr>
            </w:pPr>
            <w:r>
              <w:rPr>
                <w:color w:val="1C1C1A"/>
                <w:spacing w:val="-4"/>
                <w:sz w:val="20"/>
              </w:rPr>
              <w:t>Week</w:t>
            </w:r>
            <w:r>
              <w:rPr>
                <w:color w:val="1C1C1A"/>
                <w:spacing w:val="-11"/>
                <w:sz w:val="20"/>
              </w:rPr>
              <w:t xml:space="preserve"> </w:t>
            </w:r>
            <w:r>
              <w:rPr>
                <w:color w:val="1C1C1A"/>
                <w:spacing w:val="-10"/>
                <w:sz w:val="20"/>
              </w:rPr>
              <w:t>5</w:t>
            </w:r>
          </w:p>
        </w:tc>
        <w:tc>
          <w:tcPr>
            <w:tcW w:w="8511" w:type="dxa"/>
          </w:tcPr>
          <w:p w:rsidR="00FE3273" w:rsidRDefault="00AB1DCA">
            <w:pPr>
              <w:pStyle w:val="TableParagraph"/>
              <w:spacing w:before="49" w:line="218" w:lineRule="auto"/>
              <w:ind w:right="2471"/>
              <w:rPr>
                <w:sz w:val="20"/>
              </w:rPr>
            </w:pPr>
            <w:r>
              <w:rPr>
                <w:color w:val="1C1C1A"/>
                <w:spacing w:val="-2"/>
                <w:sz w:val="20"/>
              </w:rPr>
              <w:t>Why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do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I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swap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the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‘y’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for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an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‘</w:t>
            </w:r>
            <w:proofErr w:type="spellStart"/>
            <w:r>
              <w:rPr>
                <w:color w:val="1C1C1A"/>
                <w:spacing w:val="-2"/>
                <w:sz w:val="20"/>
              </w:rPr>
              <w:t>i</w:t>
            </w:r>
            <w:proofErr w:type="spellEnd"/>
            <w:r>
              <w:rPr>
                <w:color w:val="1C1C1A"/>
                <w:spacing w:val="-2"/>
                <w:sz w:val="20"/>
              </w:rPr>
              <w:t>’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when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I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add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the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suffix</w:t>
            </w:r>
            <w:r>
              <w:rPr>
                <w:color w:val="1C1C1A"/>
                <w:spacing w:val="-14"/>
                <w:sz w:val="20"/>
              </w:rPr>
              <w:t xml:space="preserve"> </w:t>
            </w:r>
            <w:r>
              <w:rPr>
                <w:color w:val="1C1C1A"/>
                <w:spacing w:val="-2"/>
                <w:sz w:val="20"/>
              </w:rPr>
              <w:t>-</w:t>
            </w:r>
            <w:proofErr w:type="spellStart"/>
            <w:r>
              <w:rPr>
                <w:color w:val="1C1C1A"/>
                <w:spacing w:val="-2"/>
                <w:sz w:val="20"/>
              </w:rPr>
              <w:t>ed</w:t>
            </w:r>
            <w:proofErr w:type="spellEnd"/>
            <w:r>
              <w:rPr>
                <w:color w:val="1C1C1A"/>
                <w:spacing w:val="-2"/>
                <w:sz w:val="20"/>
              </w:rPr>
              <w:t xml:space="preserve">? </w:t>
            </w:r>
            <w:r>
              <w:rPr>
                <w:color w:val="1C1C1A"/>
                <w:sz w:val="20"/>
              </w:rPr>
              <w:t>Why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do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drop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the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‘e’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when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I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add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the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suffix</w:t>
            </w:r>
            <w:r>
              <w:rPr>
                <w:color w:val="1C1C1A"/>
                <w:spacing w:val="-4"/>
                <w:sz w:val="20"/>
              </w:rPr>
              <w:t xml:space="preserve"> </w:t>
            </w:r>
            <w:r>
              <w:rPr>
                <w:color w:val="1C1C1A"/>
                <w:sz w:val="20"/>
              </w:rPr>
              <w:t>-</w:t>
            </w:r>
            <w:proofErr w:type="spellStart"/>
            <w:r>
              <w:rPr>
                <w:color w:val="1C1C1A"/>
                <w:sz w:val="20"/>
              </w:rPr>
              <w:t>ing</w:t>
            </w:r>
            <w:proofErr w:type="spellEnd"/>
            <w:r>
              <w:rPr>
                <w:color w:val="1C1C1A"/>
                <w:sz w:val="20"/>
              </w:rPr>
              <w:t>?</w:t>
            </w:r>
          </w:p>
        </w:tc>
      </w:tr>
    </w:tbl>
    <w:p w:rsidR="00AB1DCA" w:rsidRDefault="00AB1DCA"/>
    <w:sectPr w:rsidR="00AB1DCA">
      <w:headerReference w:type="default" r:id="rId6"/>
      <w:footerReference w:type="default" r:id="rId7"/>
      <w:type w:val="continuous"/>
      <w:pgSz w:w="11910" w:h="16840"/>
      <w:pgMar w:top="580" w:right="620" w:bottom="540" w:left="640" w:header="0" w:footer="3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DCA" w:rsidRDefault="00AB1DCA">
      <w:r>
        <w:separator/>
      </w:r>
    </w:p>
  </w:endnote>
  <w:endnote w:type="continuationSeparator" w:id="0">
    <w:p w:rsidR="00AB1DCA" w:rsidRDefault="00AB1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273" w:rsidRDefault="00AB1D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546368" behindDoc="1" locked="0" layoutInCell="1" allowOverlap="1">
              <wp:simplePos x="0" y="0"/>
              <wp:positionH relativeFrom="page">
                <wp:posOffset>669599</wp:posOffset>
              </wp:positionH>
              <wp:positionV relativeFrom="page">
                <wp:posOffset>10337402</wp:posOffset>
              </wp:positionV>
              <wp:extent cx="1270" cy="13716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371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37160">
                            <a:moveTo>
                              <a:pt x="0" y="0"/>
                            </a:moveTo>
                            <a:lnTo>
                              <a:pt x="0" y="136804"/>
                            </a:lnTo>
                          </a:path>
                        </a:pathLst>
                      </a:custGeom>
                      <a:ln w="12700">
                        <a:solidFill>
                          <a:srgbClr val="B3B3B3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BD9664" id="Graphic 2" o:spid="_x0000_s1026" style="position:absolute;margin-left:52.7pt;margin-top:813.95pt;width:.1pt;height:10.8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" path="m,l,136804e" filled="f" strokecolor="#b3b3b3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546880" behindDoc="1" locked="0" layoutInCell="1" allowOverlap="1">
              <wp:simplePos x="0" y="0"/>
              <wp:positionH relativeFrom="page">
                <wp:posOffset>455300</wp:posOffset>
              </wp:positionH>
              <wp:positionV relativeFrom="page">
                <wp:posOffset>10329654</wp:posOffset>
              </wp:positionV>
              <wp:extent cx="88900" cy="1593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0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3273" w:rsidRDefault="00AB1DCA">
                          <w:pPr>
                            <w:spacing w:before="32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575757"/>
                              <w:spacing w:val="-10"/>
                              <w:w w:val="110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5.85pt;margin-top:813.35pt;width:7pt;height:12.55pt;z-index:-1576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" filled="f" stroked="f">
              <v:path arrowok="t"/>
              <v:textbox inset="0,0,0,0">
                <w:txbxContent>
                  <w:p w:rsidR="00FE3273" w:rsidRDefault="00AB1DCA">
                    <w:pPr>
                      <w:spacing w:before="32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color w:val="575757"/>
                        <w:spacing w:val="-10"/>
                        <w:w w:val="110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547392" behindDoc="1" locked="0" layoutInCell="1" allowOverlap="1">
              <wp:simplePos x="0" y="0"/>
              <wp:positionH relativeFrom="page">
                <wp:posOffset>5952571</wp:posOffset>
              </wp:positionH>
              <wp:positionV relativeFrom="page">
                <wp:posOffset>10329668</wp:posOffset>
              </wp:positionV>
              <wp:extent cx="1152525" cy="1562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2525" cy="1562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3273" w:rsidRDefault="00AB1DCA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575757"/>
                            </w:rPr>
                            <w:t>Little</w:t>
                          </w:r>
                          <w:r>
                            <w:rPr>
                              <w:color w:val="575757"/>
                              <w:spacing w:val="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75757"/>
                            </w:rPr>
                            <w:t>Wandle</w:t>
                          </w:r>
                          <w:proofErr w:type="spellEnd"/>
                          <w:r>
                            <w:rPr>
                              <w:color w:val="575757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575757"/>
                              <w:spacing w:val="-2"/>
                            </w:rPr>
                            <w:t>Spelling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7" type="#_x0000_t202" style="position:absolute;margin-left:468.7pt;margin-top:813.35pt;width:90.75pt;height:12.3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" filled="f" stroked="f">
              <v:path arrowok="t"/>
              <v:textbox inset="0,0,0,0">
                <w:txbxContent>
                  <w:p w:rsidR="00FE3273" w:rsidRDefault="00AB1DCA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575757"/>
                      </w:rPr>
                      <w:t>Little</w:t>
                    </w:r>
                    <w:r>
                      <w:rPr>
                        <w:color w:val="575757"/>
                        <w:spacing w:val="6"/>
                      </w:rPr>
                      <w:t xml:space="preserve"> </w:t>
                    </w:r>
                    <w:proofErr w:type="spellStart"/>
                    <w:r>
                      <w:rPr>
                        <w:color w:val="575757"/>
                      </w:rPr>
                      <w:t>Wandle</w:t>
                    </w:r>
                    <w:proofErr w:type="spellEnd"/>
                    <w:r>
                      <w:rPr>
                        <w:color w:val="575757"/>
                        <w:spacing w:val="7"/>
                      </w:rPr>
                      <w:t xml:space="preserve"> </w:t>
                    </w:r>
                    <w:r>
                      <w:rPr>
                        <w:color w:val="575757"/>
                        <w:spacing w:val="-2"/>
                      </w:rPr>
                      <w:t>Spelling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547904" behindDoc="1" locked="0" layoutInCell="1" allowOverlap="1">
              <wp:simplePos x="0" y="0"/>
              <wp:positionH relativeFrom="page">
                <wp:posOffset>786500</wp:posOffset>
              </wp:positionH>
              <wp:positionV relativeFrom="page">
                <wp:posOffset>10332804</wp:posOffset>
              </wp:positionV>
              <wp:extent cx="2533650" cy="1485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33650" cy="1485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E3273" w:rsidRDefault="00AB1DCA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575757"/>
                              <w:spacing w:val="-4"/>
                            </w:rPr>
                            <w:t xml:space="preserve">© 2023 </w:t>
                          </w:r>
                          <w:proofErr w:type="spellStart"/>
                          <w:r>
                            <w:rPr>
                              <w:color w:val="575757"/>
                              <w:spacing w:val="-4"/>
                            </w:rPr>
                            <w:t>Wandle</w:t>
                          </w:r>
                          <w:proofErr w:type="spellEnd"/>
                          <w:r>
                            <w:rPr>
                              <w:color w:val="575757"/>
                              <w:spacing w:val="-4"/>
                            </w:rPr>
                            <w:t xml:space="preserve"> Learning Trust. All</w:t>
                          </w:r>
                          <w:r>
                            <w:rPr>
                              <w:color w:val="575757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575757"/>
                              <w:spacing w:val="-4"/>
                            </w:rPr>
                            <w:t>rights reserved.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8" type="#_x0000_t202" style="position:absolute;margin-left:61.95pt;margin-top:813.6pt;width:199.5pt;height:11.7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" filled="f" stroked="f">
              <v:path arrowok="t"/>
              <v:textbox inset="0,0,0,0">
                <w:txbxContent>
                  <w:p w:rsidR="00FE3273" w:rsidRDefault="00AB1DCA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575757"/>
                        <w:spacing w:val="-4"/>
                      </w:rPr>
                      <w:t xml:space="preserve">© 2023 </w:t>
                    </w:r>
                    <w:proofErr w:type="spellStart"/>
                    <w:r>
                      <w:rPr>
                        <w:color w:val="575757"/>
                        <w:spacing w:val="-4"/>
                      </w:rPr>
                      <w:t>Wandle</w:t>
                    </w:r>
                    <w:proofErr w:type="spellEnd"/>
                    <w:r>
                      <w:rPr>
                        <w:color w:val="575757"/>
                        <w:spacing w:val="-4"/>
                      </w:rPr>
                      <w:t xml:space="preserve"> Learning Trust. All</w:t>
                    </w:r>
                    <w:r>
                      <w:rPr>
                        <w:color w:val="575757"/>
                        <w:spacing w:val="-3"/>
                      </w:rPr>
                      <w:t xml:space="preserve"> </w:t>
                    </w:r>
                    <w:r>
                      <w:rPr>
                        <w:color w:val="575757"/>
                        <w:spacing w:val="-4"/>
                      </w:rPr>
                      <w:t>rights reserved.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DCA" w:rsidRDefault="00AB1DCA">
      <w:r>
        <w:separator/>
      </w:r>
    </w:p>
  </w:footnote>
  <w:footnote w:type="continuationSeparator" w:id="0">
    <w:p w:rsidR="00AB1DCA" w:rsidRDefault="00AB1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273" w:rsidRDefault="00AB1D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54585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09" cy="1365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09" cy="136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309" h="136525">
                            <a:moveTo>
                              <a:pt x="7559992" y="0"/>
                            </a:moveTo>
                            <a:lnTo>
                              <a:pt x="0" y="0"/>
                            </a:lnTo>
                            <a:lnTo>
                              <a:pt x="0" y="136017"/>
                            </a:lnTo>
                            <a:lnTo>
                              <a:pt x="7559992" y="136017"/>
                            </a:lnTo>
                            <a:lnTo>
                              <a:pt x="7559992" y="0"/>
                            </a:lnTo>
                            <a:close/>
                          </a:path>
                        </a:pathLst>
                      </a:custGeom>
                      <a:solidFill>
                        <a:srgbClr val="04648B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01F892" id="Graphic 1" o:spid="_x0000_s1026" style="position:absolute;margin-left:0;margin-top:0;width:595.3pt;height:10.7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36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" path="m7559992,l,,,136017r7559992,l7559992,xe" fillcolor="#04648b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E3273"/>
    <w:rsid w:val="0074572D"/>
    <w:rsid w:val="00AB1DCA"/>
    <w:rsid w:val="00FE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2D146"/>
  <w15:docId w15:val="{97BB8A68-81E1-4323-8433-3EC8EFEC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112"/>
      <w:ind w:left="104" w:right="8127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1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Lbaldwin</cp:lastModifiedBy>
  <cp:revision>2</cp:revision>
  <dcterms:created xsi:type="dcterms:W3CDTF">2024-12-19T17:20:00Z</dcterms:created>
  <dcterms:modified xsi:type="dcterms:W3CDTF">2025-01-07T14:28:00Z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2024-12-19T00:00:00Z</vt:filetime>
  </property>
  <property fmtid="{D5CDD505-2E9C-101B-9397-08002B2CF9AE}" pid="5" name="Producer">
    <vt:lpwstr>Adobe PDF Library 17.0</vt:lpwstr>
  </property>
</Properties>
</file>