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F4715" w14:textId="1B3A36E1" w:rsidR="00DA73E7" w:rsidRDefault="00DA73E7" w:rsidP="00DA73E7">
      <w:pPr>
        <w:spacing w:line="240" w:lineRule="auto"/>
        <w:rPr>
          <w:rFonts w:ascii="Calibri" w:eastAsia="Times New Roman" w:hAnsi="Calibri" w:cs="Calibri"/>
          <w:b/>
          <w:bCs/>
          <w:color w:val="000000"/>
          <w:lang w:eastAsia="en-GB"/>
        </w:rPr>
      </w:pPr>
      <w:r w:rsidRPr="00DA73E7">
        <w:rPr>
          <w:rFonts w:ascii="Calibri" w:eastAsia="Times New Roman" w:hAnsi="Calibri" w:cs="Calibri"/>
          <w:b/>
          <w:bCs/>
          <w:color w:val="000000"/>
          <w:lang w:eastAsia="en-GB"/>
        </w:rPr>
        <w:t>Our Curriculum Timetable Overviews 2022- 2023 </w:t>
      </w:r>
    </w:p>
    <w:p w14:paraId="235808D7" w14:textId="005BC531" w:rsidR="00077A37" w:rsidRPr="00077A37" w:rsidRDefault="00077A37" w:rsidP="00DA73E7">
      <w:pPr>
        <w:spacing w:line="240" w:lineRule="auto"/>
        <w:rPr>
          <w:rFonts w:eastAsia="Times New Roman" w:cstheme="minorHAnsi"/>
          <w:b/>
          <w:sz w:val="24"/>
          <w:szCs w:val="24"/>
          <w:u w:val="single"/>
          <w:lang w:eastAsia="en-GB"/>
        </w:rPr>
      </w:pPr>
      <w:r w:rsidRPr="00077A37">
        <w:rPr>
          <w:rFonts w:eastAsia="Times New Roman" w:cstheme="minorHAnsi"/>
          <w:b/>
          <w:sz w:val="24"/>
          <w:szCs w:val="24"/>
          <w:u w:val="single"/>
          <w:lang w:eastAsia="en-GB"/>
        </w:rPr>
        <w:t>Spring 2023</w:t>
      </w:r>
    </w:p>
    <w:p w14:paraId="4856DAA7"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color w:val="000000"/>
          <w:lang w:eastAsia="en-GB"/>
        </w:rPr>
        <w:t>Reception </w:t>
      </w:r>
    </w:p>
    <w:p w14:paraId="470F1355" w14:textId="3B70D492" w:rsidR="00DA73E7" w:rsidRPr="00DA73E7" w:rsidRDefault="00077A37" w:rsidP="00DA73E7">
      <w:pPr>
        <w:spacing w:line="240" w:lineRule="auto"/>
        <w:rPr>
          <w:rFonts w:ascii="Times New Roman" w:eastAsia="Times New Roman" w:hAnsi="Times New Roman" w:cs="Times New Roman"/>
          <w:sz w:val="24"/>
          <w:szCs w:val="24"/>
          <w:lang w:eastAsia="en-GB"/>
        </w:rPr>
      </w:pPr>
      <w:r>
        <w:rPr>
          <w:noProof/>
        </w:rPr>
        <w:drawing>
          <wp:inline distT="0" distB="0" distL="0" distR="0" wp14:anchorId="7297C8B1" wp14:editId="73384A9E">
            <wp:extent cx="5731510" cy="3770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770630"/>
                    </a:xfrm>
                    <a:prstGeom prst="rect">
                      <a:avLst/>
                    </a:prstGeom>
                  </pic:spPr>
                </pic:pic>
              </a:graphicData>
            </a:graphic>
          </wp:inline>
        </w:drawing>
      </w:r>
    </w:p>
    <w:p w14:paraId="2865757A"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5717C526" wp14:editId="45F32CE7">
            <wp:extent cx="5730240" cy="3992880"/>
            <wp:effectExtent l="0" t="0" r="3810" b="7620"/>
            <wp:docPr id="2" name="Picture 2" descr="https://lh4.googleusercontent.com/4_k1BY6wx85kQnPi2Amlmg3DzQSPhY-F8XSmlZgx6-gw5O0NtSNy-AqdMhzCkQVMWSgqNchV11-KIqILau4P0Ws0cRte-PypPkwh5eClDVV1XTRTd3jbtxZteag0RgahLDESOJhkO3Pzg4bybk2wVFX0ZGrNRvoN_3Tp-V1HxLM2CKY2r5Hyca_oUE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4_k1BY6wx85kQnPi2Amlmg3DzQSPhY-F8XSmlZgx6-gw5O0NtSNy-AqdMhzCkQVMWSgqNchV11-KIqILau4P0Ws0cRte-PypPkwh5eClDVV1XTRTd3jbtxZteag0RgahLDESOJhkO3Pzg4bybk2wVFX0ZGrNRvoN_3Tp-V1HxLM2CKY2r5Hyca_oUEK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3992880"/>
                    </a:xfrm>
                    <a:prstGeom prst="rect">
                      <a:avLst/>
                    </a:prstGeom>
                    <a:noFill/>
                    <a:ln>
                      <a:noFill/>
                    </a:ln>
                  </pic:spPr>
                </pic:pic>
              </a:graphicData>
            </a:graphic>
          </wp:inline>
        </w:drawing>
      </w:r>
    </w:p>
    <w:p w14:paraId="57589BBE"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1D0E7B8D" wp14:editId="4FA69DB3">
            <wp:extent cx="5730240" cy="4046220"/>
            <wp:effectExtent l="0" t="0" r="3810" b="0"/>
            <wp:docPr id="3" name="Picture 3" descr="https://lh6.googleusercontent.com/8tJq75kLTAlqnfY1XjhqWaqNmXEZzO9ddMnYbh7i66OWESFu5Q99pjbl3III1dA4xTVvr8iSMhJ4xXOFvj_0AU4dWmkQoTTSl9kaLnrfJa_bumUvcPN_AE7N3AQ4lpAxpo4k4ke2xDZ8svAW3eZ4cm5YGpWuC911JO7_J5CcNrOrWODILWrrxeCJpQ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8tJq75kLTAlqnfY1XjhqWaqNmXEZzO9ddMnYbh7i66OWESFu5Q99pjbl3III1dA4xTVvr8iSMhJ4xXOFvj_0AU4dWmkQoTTSl9kaLnrfJa_bumUvcPN_AE7N3AQ4lpAxpo4k4ke2xDZ8svAW3eZ4cm5YGpWuC911JO7_J5CcNrOrWODILWrrxeCJpQh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4046220"/>
                    </a:xfrm>
                    <a:prstGeom prst="rect">
                      <a:avLst/>
                    </a:prstGeom>
                    <a:noFill/>
                    <a:ln>
                      <a:noFill/>
                    </a:ln>
                  </pic:spPr>
                </pic:pic>
              </a:graphicData>
            </a:graphic>
          </wp:inline>
        </w:drawing>
      </w:r>
    </w:p>
    <w:p w14:paraId="7D5B9A5E"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drawing>
          <wp:inline distT="0" distB="0" distL="0" distR="0" wp14:anchorId="45FCAED3" wp14:editId="09CBA37B">
            <wp:extent cx="5730240" cy="944880"/>
            <wp:effectExtent l="0" t="0" r="3810" b="7620"/>
            <wp:docPr id="4" name="Picture 4" descr="https://lh6.googleusercontent.com/pzRW2886HjkU-qkwMntuKgXCxdw8LOyB871teBQ56QOShD14i92yWijKGUTqAoZvkcdP1--wZBUR7sM7zICYc-2oSBT3j9C9GphaBbOnx8OWVPyShb6hwa-G2TMajZg0ZNrm4wzd25KX-tXw-MQokRZefKCo3rgVi9fCX_FG9-ijpWgsgFXeWv2EmG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zRW2886HjkU-qkwMntuKgXCxdw8LOyB871teBQ56QOShD14i92yWijKGUTqAoZvkcdP1--wZBUR7sM7zICYc-2oSBT3j9C9GphaBbOnx8OWVPyShb6hwa-G2TMajZg0ZNrm4wzd25KX-tXw-MQokRZefKCo3rgVi9fCX_FG9-ijpWgsgFXeWv2EmGq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944880"/>
                    </a:xfrm>
                    <a:prstGeom prst="rect">
                      <a:avLst/>
                    </a:prstGeom>
                    <a:noFill/>
                    <a:ln>
                      <a:noFill/>
                    </a:ln>
                  </pic:spPr>
                </pic:pic>
              </a:graphicData>
            </a:graphic>
          </wp:inline>
        </w:drawing>
      </w:r>
    </w:p>
    <w:p w14:paraId="3E3DF9E4"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644B5C74" wp14:editId="3A26C5E0">
            <wp:extent cx="5730240" cy="3535680"/>
            <wp:effectExtent l="0" t="0" r="3810" b="7620"/>
            <wp:docPr id="5" name="Picture 5" descr="https://lh4.googleusercontent.com/iXFEQxq4gA0lXutezLSFQ3aD_bhN6K288kckfjPr3x607LWKypD_vBSJQHnJfYpDmZ_1KTbSBVNspyP718orEALiDzCOGcexiISqjLxcdwzSuqM2X-0sQDg-OA5-nvdFtL-5dXEQKOgdywkiYJupnysIlxQP3l5QKCQz8-hg6gyaaXQCS_dW-niDH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iXFEQxq4gA0lXutezLSFQ3aD_bhN6K288kckfjPr3x607LWKypD_vBSJQHnJfYpDmZ_1KTbSBVNspyP718orEALiDzCOGcexiISqjLxcdwzSuqM2X-0sQDg-OA5-nvdFtL-5dXEQKOgdywkiYJupnysIlxQP3l5QKCQz8-hg6gyaaXQCS_dW-niDH6E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535680"/>
                    </a:xfrm>
                    <a:prstGeom prst="rect">
                      <a:avLst/>
                    </a:prstGeom>
                    <a:noFill/>
                    <a:ln>
                      <a:noFill/>
                    </a:ln>
                  </pic:spPr>
                </pic:pic>
              </a:graphicData>
            </a:graphic>
          </wp:inline>
        </w:drawing>
      </w:r>
    </w:p>
    <w:p w14:paraId="6AA86F7A"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drawing>
          <wp:inline distT="0" distB="0" distL="0" distR="0" wp14:anchorId="7C820640" wp14:editId="2336CA53">
            <wp:extent cx="5730240" cy="1257300"/>
            <wp:effectExtent l="0" t="0" r="3810" b="0"/>
            <wp:docPr id="6" name="Picture 6" descr="https://lh5.googleusercontent.com/ggzNyBCDJq_vjnAZqrGivPrNzKle4No_MAdD8BtgGC8ZkEnA1YTkzfQu_Ndyvbtm2PqWnQ_dWlTsdCuy25_wOFlyDVuTOceJbBwWhZW2xSv1fYQfCuxJ0s--lAM4OZNfBFCKRV4Of1pddNzcQ0Nw1o1hRPFHSBDFUR-OJvxo-wh8j4pq9H3nmjgJ6d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ggzNyBCDJq_vjnAZqrGivPrNzKle4No_MAdD8BtgGC8ZkEnA1YTkzfQu_Ndyvbtm2PqWnQ_dWlTsdCuy25_wOFlyDVuTOceJbBwWhZW2xSv1fYQfCuxJ0s--lAM4OZNfBFCKRV4Of1pddNzcQ0Nw1o1hRPFHSBDFUR-OJvxo-wh8j4pq9H3nmjgJ6dr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257300"/>
                    </a:xfrm>
                    <a:prstGeom prst="rect">
                      <a:avLst/>
                    </a:prstGeom>
                    <a:noFill/>
                    <a:ln>
                      <a:noFill/>
                    </a:ln>
                  </pic:spPr>
                </pic:pic>
              </a:graphicData>
            </a:graphic>
          </wp:inline>
        </w:drawing>
      </w:r>
    </w:p>
    <w:p w14:paraId="5AC97861" w14:textId="77777777" w:rsidR="00DA73E7" w:rsidRPr="00DA73E7" w:rsidRDefault="00DA73E7" w:rsidP="00DA73E7">
      <w:pPr>
        <w:spacing w:after="0" w:line="240" w:lineRule="auto"/>
        <w:rPr>
          <w:rFonts w:ascii="Times New Roman" w:eastAsia="Times New Roman" w:hAnsi="Times New Roman" w:cs="Times New Roman"/>
          <w:sz w:val="24"/>
          <w:szCs w:val="24"/>
          <w:lang w:eastAsia="en-GB"/>
        </w:rPr>
      </w:pPr>
    </w:p>
    <w:p w14:paraId="7E1C1200"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07FC9C69" wp14:editId="01091BD9">
            <wp:extent cx="5730240" cy="2933700"/>
            <wp:effectExtent l="0" t="0" r="3810" b="0"/>
            <wp:docPr id="7" name="Picture 7" descr="https://lh4.googleusercontent.com/FVwgplxoc9F2CLxqoEzCriXpx5fC7iagVNUqtB28LtjMlNlZu6gyRA-_k6n8XQrq-3bAyCwhdDaDlAwFBD2N1je4JrxjEzazBCWEHOOqBm-VrbWX4khy9o_9LwFFEucoEp2QWYsakLf3arrtcaK007lK4lS_g2KmkJg0tXhfOBPYpy8XUkZ3F9PpBQ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FVwgplxoc9F2CLxqoEzCriXpx5fC7iagVNUqtB28LtjMlNlZu6gyRA-_k6n8XQrq-3bAyCwhdDaDlAwFBD2N1je4JrxjEzazBCWEHOOqBm-VrbWX4khy9o_9LwFFEucoEp2QWYsakLf3arrtcaK007lK4lS_g2KmkJg0tXhfOBPYpy8XUkZ3F9PpBQF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933700"/>
                    </a:xfrm>
                    <a:prstGeom prst="rect">
                      <a:avLst/>
                    </a:prstGeom>
                    <a:noFill/>
                    <a:ln>
                      <a:noFill/>
                    </a:ln>
                  </pic:spPr>
                </pic:pic>
              </a:graphicData>
            </a:graphic>
          </wp:inline>
        </w:drawing>
      </w:r>
    </w:p>
    <w:p w14:paraId="15EB985E" w14:textId="77777777" w:rsidR="00DA73E7" w:rsidRPr="00DA73E7" w:rsidRDefault="00DA73E7" w:rsidP="00DA73E7">
      <w:pPr>
        <w:spacing w:after="0" w:line="240" w:lineRule="auto"/>
        <w:rPr>
          <w:rFonts w:ascii="Times New Roman" w:eastAsia="Times New Roman" w:hAnsi="Times New Roman" w:cs="Times New Roman"/>
          <w:sz w:val="24"/>
          <w:szCs w:val="24"/>
          <w:lang w:eastAsia="en-GB"/>
        </w:rPr>
      </w:pPr>
    </w:p>
    <w:p w14:paraId="0A410620"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drawing>
          <wp:inline distT="0" distB="0" distL="0" distR="0" wp14:anchorId="557E140B" wp14:editId="60D3DD63">
            <wp:extent cx="5730240" cy="769620"/>
            <wp:effectExtent l="0" t="0" r="3810" b="0"/>
            <wp:docPr id="8" name="Picture 8" descr="https://lh3.googleusercontent.com/JI484Z9yWQtzq-oqr56WGxvQKCKlXomV66JiYr5km4Q1_uwPAOiNnS8sQwS9kCu9-LFhglUYVOzphmZ2NYlkSv826T9oABYFTanmfx18rF-xxOw0iYP9_gE6Fo7WkIYEiIPflF_altMzisvdcdLEAo6wU24_pcx-jg8o7-WOLnvta15xL0gf2b1krG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JI484Z9yWQtzq-oqr56WGxvQKCKlXomV66JiYr5km4Q1_uwPAOiNnS8sQwS9kCu9-LFhglUYVOzphmZ2NYlkSv826T9oABYFTanmfx18rF-xxOw0iYP9_gE6Fo7WkIYEiIPflF_altMzisvdcdLEAo6wU24_pcx-jg8o7-WOLnvta15xL0gf2b1krGF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769620"/>
                    </a:xfrm>
                    <a:prstGeom prst="rect">
                      <a:avLst/>
                    </a:prstGeom>
                    <a:noFill/>
                    <a:ln>
                      <a:noFill/>
                    </a:ln>
                  </pic:spPr>
                </pic:pic>
              </a:graphicData>
            </a:graphic>
          </wp:inline>
        </w:drawing>
      </w:r>
    </w:p>
    <w:p w14:paraId="7B94A109"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3AE0F9C7" wp14:editId="63DB26D3">
            <wp:extent cx="5730240" cy="3581400"/>
            <wp:effectExtent l="0" t="0" r="3810" b="0"/>
            <wp:docPr id="9" name="Picture 9" descr="https://lh5.googleusercontent.com/60d-QQ0RWCDqCp3HOYWG_xGeaqNeCxgu2qaHrSca-XGugWy1yzUwP4EDOQXjLruC9IxJOUV6CxoNcXeJViVbOABhNXtOfbkKvgTXvD_j9tQ81xZ2vKMVJBmtg_A8HujjvtwQdbM4uPGzjJOjZX_NBxIS3W00fr3saOwv_A3Mdh3hkKlkfJ9JUX8wUW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60d-QQ0RWCDqCp3HOYWG_xGeaqNeCxgu2qaHrSca-XGugWy1yzUwP4EDOQXjLruC9IxJOUV6CxoNcXeJViVbOABhNXtOfbkKvgTXvD_j9tQ81xZ2vKMVJBmtg_A8HujjvtwQdbM4uPGzjJOjZX_NBxIS3W00fr3saOwv_A3Mdh3hkKlkfJ9JUX8wUW6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581400"/>
                    </a:xfrm>
                    <a:prstGeom prst="rect">
                      <a:avLst/>
                    </a:prstGeom>
                    <a:noFill/>
                    <a:ln>
                      <a:noFill/>
                    </a:ln>
                  </pic:spPr>
                </pic:pic>
              </a:graphicData>
            </a:graphic>
          </wp:inline>
        </w:drawing>
      </w:r>
    </w:p>
    <w:p w14:paraId="0FF2C4F1"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drawing>
          <wp:inline distT="0" distB="0" distL="0" distR="0" wp14:anchorId="696D5D31" wp14:editId="239D1A43">
            <wp:extent cx="5730240" cy="685800"/>
            <wp:effectExtent l="0" t="0" r="3810" b="0"/>
            <wp:docPr id="10" name="Picture 10" descr="https://lh4.googleusercontent.com/nXg_HnFhB7fei9jwf3uoDIx_8-0WghKAyzdQYApQPbwWhVm1m5fzVxL81HulBhpayDyEZymuiH40JhpPDUVOHAz-aLPe-1ALB5rt7Tvjm6sBk99CcvD3P99nfuUqeSLh-KiEbQdqryGDEWpVmHUSx_2AsFdoDVXm1I9R7anGc8obnv9tz79-MsZhyt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nXg_HnFhB7fei9jwf3uoDIx_8-0WghKAyzdQYApQPbwWhVm1m5fzVxL81HulBhpayDyEZymuiH40JhpPDUVOHAz-aLPe-1ALB5rt7Tvjm6sBk99CcvD3P99nfuUqeSLh-KiEbQdqryGDEWpVmHUSx_2AsFdoDVXm1I9R7anGc8obnv9tz79-MsZhytq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685800"/>
                    </a:xfrm>
                    <a:prstGeom prst="rect">
                      <a:avLst/>
                    </a:prstGeom>
                    <a:noFill/>
                    <a:ln>
                      <a:noFill/>
                    </a:ln>
                  </pic:spPr>
                </pic:pic>
              </a:graphicData>
            </a:graphic>
          </wp:inline>
        </w:drawing>
      </w:r>
    </w:p>
    <w:p w14:paraId="6F7A0FF7" w14:textId="77777777"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5D0540AC" wp14:editId="2D8EF980">
            <wp:extent cx="5730240" cy="3512820"/>
            <wp:effectExtent l="0" t="0" r="3810" b="0"/>
            <wp:docPr id="11" name="Picture 11" descr="https://lh6.googleusercontent.com/6HKdXsmflemnnomkwzv9eqajfw1FnyLIf-WkUYD0olImvI3-e8gFyEMi9O3_HcTINYIds7_dwBPggGAtZyeSEWmJlmVYT7Vz-Mp7kLwmU-rxCU5iF5lPoPK5GN7WuK-fcsChT0PTyEWIE88CWVM8q_WrDeDR2oHiMf_cnBwMVO1G8G5zXcw9sCve-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6HKdXsmflemnnomkwzv9eqajfw1FnyLIf-WkUYD0olImvI3-e8gFyEMi9O3_HcTINYIds7_dwBPggGAtZyeSEWmJlmVYT7Vz-Mp7kLwmU-rxCU5iF5lPoPK5GN7WuK-fcsChT0PTyEWIE88CWVM8q_WrDeDR2oHiMf_cnBwMVO1G8G5zXcw9sCve-yb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3512820"/>
                    </a:xfrm>
                    <a:prstGeom prst="rect">
                      <a:avLst/>
                    </a:prstGeom>
                    <a:noFill/>
                    <a:ln>
                      <a:noFill/>
                    </a:ln>
                  </pic:spPr>
                </pic:pic>
              </a:graphicData>
            </a:graphic>
          </wp:inline>
        </w:drawing>
      </w: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6106765E" wp14:editId="4FF7F04E">
            <wp:extent cx="5730240" cy="3581400"/>
            <wp:effectExtent l="0" t="0" r="3810" b="0"/>
            <wp:docPr id="12" name="Picture 12" descr="https://lh4.googleusercontent.com/SkcR8N-a4syGHe-OSDEIPNL9l_oRTpo8v06q-C8VWH31ClI38OX4gPSUvXQVsXaD_AMNVm1Ybzc8OTRuJpYHFJSQv65kcWDTxgJR1Zf9XYPERQoXp4l2UqI1GPxtXBKlIWt0I7yIWY4TSTtfTaA8hkrw9q116MWLzDoFkJLaBdETMI96gS-GLbCpbf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SkcR8N-a4syGHe-OSDEIPNL9l_oRTpo8v06q-C8VWH31ClI38OX4gPSUvXQVsXaD_AMNVm1Ybzc8OTRuJpYHFJSQv65kcWDTxgJR1Zf9XYPERQoXp4l2UqI1GPxtXBKlIWt0I7yIWY4TSTtfTaA8hkrw9q116MWLzDoFkJLaBdETMI96gS-GLbCpbfh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240" cy="3581400"/>
                    </a:xfrm>
                    <a:prstGeom prst="rect">
                      <a:avLst/>
                    </a:prstGeom>
                    <a:noFill/>
                    <a:ln>
                      <a:noFill/>
                    </a:ln>
                  </pic:spPr>
                </pic:pic>
              </a:graphicData>
            </a:graphic>
          </wp:inline>
        </w:drawing>
      </w:r>
      <w:r w:rsidRPr="00DA73E7">
        <w:rPr>
          <w:rFonts w:ascii="Calibri" w:eastAsia="Times New Roman" w:hAnsi="Calibri" w:cs="Calibri"/>
          <w:b/>
          <w:bCs/>
          <w:noProof/>
          <w:color w:val="000000"/>
          <w:bdr w:val="none" w:sz="0" w:space="0" w:color="auto" w:frame="1"/>
          <w:lang w:eastAsia="en-GB"/>
        </w:rPr>
        <w:lastRenderedPageBreak/>
        <w:drawing>
          <wp:inline distT="0" distB="0" distL="0" distR="0" wp14:anchorId="75CAB959" wp14:editId="7D358370">
            <wp:extent cx="5730240" cy="3360420"/>
            <wp:effectExtent l="0" t="0" r="3810" b="0"/>
            <wp:docPr id="13" name="Picture 13" descr="https://lh3.googleusercontent.com/iyQiiYm7uIUF35i2qX2YlV5gdlvzBIAvMf71g7UQfC3CZ2mdqoGVgS-3FeZruYk_ksfgXULrbC860dhpZ2ojF0oWAE51DdRhtLgfivCwEtBlfpDL3glI0-4klyiQpyefHlbzF3Ue3WZGn6-q5uSk4Lz3-L6ZN78GoFltQAdnqchZW87aYYy-YnXn78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yQiiYm7uIUF35i2qX2YlV5gdlvzBIAvMf71g7UQfC3CZ2mdqoGVgS-3FeZruYk_ksfgXULrbC860dhpZ2ojF0oWAE51DdRhtLgfivCwEtBlfpDL3glI0-4klyiQpyefHlbzF3Ue3WZGn6-q5uSk4Lz3-L6ZN78GoFltQAdnqchZW87aYYy-YnXn784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360420"/>
                    </a:xfrm>
                    <a:prstGeom prst="rect">
                      <a:avLst/>
                    </a:prstGeom>
                    <a:noFill/>
                    <a:ln>
                      <a:noFill/>
                    </a:ln>
                  </pic:spPr>
                </pic:pic>
              </a:graphicData>
            </a:graphic>
          </wp:inline>
        </w:drawing>
      </w:r>
    </w:p>
    <w:p w14:paraId="38C35C56" w14:textId="246CCECD" w:rsidR="00DA73E7" w:rsidRDefault="00DA73E7" w:rsidP="00DA73E7">
      <w:pPr>
        <w:spacing w:line="240" w:lineRule="auto"/>
        <w:rPr>
          <w:rFonts w:ascii="Calibri" w:eastAsia="Times New Roman" w:hAnsi="Calibri" w:cs="Calibri"/>
          <w:b/>
          <w:bCs/>
          <w:color w:val="000000"/>
          <w:lang w:eastAsia="en-GB"/>
        </w:rPr>
      </w:pPr>
      <w:r w:rsidRPr="00DA73E7">
        <w:rPr>
          <w:rFonts w:ascii="Calibri" w:eastAsia="Times New Roman" w:hAnsi="Calibri" w:cs="Calibri"/>
          <w:b/>
          <w:bCs/>
          <w:color w:val="000000"/>
          <w:lang w:eastAsia="en-GB"/>
        </w:rPr>
        <w:t xml:space="preserve">KS1 </w:t>
      </w:r>
      <w:r w:rsidR="00077A37">
        <w:rPr>
          <w:rFonts w:ascii="Calibri" w:eastAsia="Times New Roman" w:hAnsi="Calibri" w:cs="Calibri"/>
          <w:b/>
          <w:bCs/>
          <w:color w:val="000000"/>
          <w:lang w:eastAsia="en-GB"/>
        </w:rPr>
        <w:t xml:space="preserve">Spring </w:t>
      </w:r>
      <w:r w:rsidRPr="00DA73E7">
        <w:rPr>
          <w:rFonts w:ascii="Calibri" w:eastAsia="Times New Roman" w:hAnsi="Calibri" w:cs="Calibri"/>
          <w:b/>
          <w:bCs/>
          <w:color w:val="000000"/>
          <w:lang w:eastAsia="en-GB"/>
        </w:rPr>
        <w:t>2022 2023 </w:t>
      </w:r>
    </w:p>
    <w:tbl>
      <w:tblPr>
        <w:tblStyle w:val="TableGrid"/>
        <w:tblW w:w="5353" w:type="pct"/>
        <w:tblInd w:w="-714" w:type="dxa"/>
        <w:tblLook w:val="04A0" w:firstRow="1" w:lastRow="0" w:firstColumn="1" w:lastColumn="0" w:noHBand="0" w:noVBand="1"/>
      </w:tblPr>
      <w:tblGrid>
        <w:gridCol w:w="498"/>
        <w:gridCol w:w="2405"/>
        <w:gridCol w:w="2406"/>
        <w:gridCol w:w="2406"/>
        <w:gridCol w:w="2406"/>
        <w:gridCol w:w="2406"/>
        <w:gridCol w:w="2406"/>
      </w:tblGrid>
      <w:tr w:rsidR="003071D8" w:rsidRPr="004E1654" w14:paraId="21528E8D" w14:textId="77777777" w:rsidTr="00106049">
        <w:trPr>
          <w:cantSplit/>
          <w:trHeight w:val="371"/>
        </w:trPr>
        <w:tc>
          <w:tcPr>
            <w:tcW w:w="5000" w:type="pct"/>
            <w:gridSpan w:val="7"/>
            <w:vAlign w:val="center"/>
          </w:tcPr>
          <w:p w14:paraId="2C8910B4" w14:textId="77777777" w:rsidR="003071D8" w:rsidRPr="004E1654" w:rsidRDefault="003071D8" w:rsidP="00106049">
            <w:pPr>
              <w:jc w:val="center"/>
              <w:rPr>
                <w:b/>
              </w:rPr>
            </w:pPr>
            <w:r>
              <w:rPr>
                <w:b/>
              </w:rPr>
              <w:t>SPRING 1 (5 ½ WEEKS)</w:t>
            </w:r>
          </w:p>
        </w:tc>
      </w:tr>
      <w:tr w:rsidR="003071D8" w:rsidRPr="004E1654" w14:paraId="34190EA8" w14:textId="77777777" w:rsidTr="00106049">
        <w:trPr>
          <w:cantSplit/>
          <w:trHeight w:val="1134"/>
        </w:trPr>
        <w:tc>
          <w:tcPr>
            <w:tcW w:w="158" w:type="pct"/>
            <w:shd w:val="clear" w:color="auto" w:fill="FBE4D5" w:themeFill="accent2" w:themeFillTint="33"/>
            <w:textDirection w:val="btLr"/>
            <w:vAlign w:val="center"/>
          </w:tcPr>
          <w:p w14:paraId="773383CC" w14:textId="77777777" w:rsidR="003071D8" w:rsidRPr="004E1654" w:rsidRDefault="003071D8" w:rsidP="00106049">
            <w:pPr>
              <w:ind w:left="113" w:right="113"/>
              <w:jc w:val="center"/>
              <w:rPr>
                <w:b/>
              </w:rPr>
            </w:pPr>
            <w:r w:rsidRPr="004E1654">
              <w:rPr>
                <w:b/>
              </w:rPr>
              <w:t>RE</w:t>
            </w:r>
          </w:p>
        </w:tc>
        <w:tc>
          <w:tcPr>
            <w:tcW w:w="2421" w:type="pct"/>
            <w:gridSpan w:val="3"/>
            <w:shd w:val="clear" w:color="auto" w:fill="FBE4D5" w:themeFill="accent2" w:themeFillTint="33"/>
            <w:vAlign w:val="center"/>
          </w:tcPr>
          <w:p w14:paraId="0E541B61" w14:textId="77777777" w:rsidR="003071D8" w:rsidRDefault="003071D8" w:rsidP="00106049">
            <w:pPr>
              <w:jc w:val="center"/>
              <w:rPr>
                <w:u w:val="single"/>
              </w:rPr>
            </w:pPr>
            <w:r>
              <w:rPr>
                <w:u w:val="single"/>
              </w:rPr>
              <w:t>Families and Celebrations</w:t>
            </w:r>
          </w:p>
          <w:p w14:paraId="4BAB0BDD" w14:textId="77777777" w:rsidR="003071D8" w:rsidRPr="008C15E0" w:rsidRDefault="003071D8" w:rsidP="00106049">
            <w:pPr>
              <w:jc w:val="center"/>
            </w:pPr>
            <w:r>
              <w:t>Children will learn about Jesus’s Presentation in the Temple and start to discuss why this was important to the Holy Family and then link this to Baptism. They will learn about what it means to belong to a family, including the school family etc.  and why celebrations are an important part of life.</w:t>
            </w:r>
          </w:p>
        </w:tc>
        <w:tc>
          <w:tcPr>
            <w:tcW w:w="2421" w:type="pct"/>
            <w:gridSpan w:val="3"/>
            <w:shd w:val="clear" w:color="auto" w:fill="FBE4D5" w:themeFill="accent2" w:themeFillTint="33"/>
            <w:vAlign w:val="center"/>
          </w:tcPr>
          <w:p w14:paraId="7BF2FCE4" w14:textId="77777777" w:rsidR="003071D8" w:rsidRDefault="003071D8" w:rsidP="00106049">
            <w:pPr>
              <w:jc w:val="center"/>
              <w:rPr>
                <w:u w:val="single"/>
              </w:rPr>
            </w:pPr>
            <w:r>
              <w:rPr>
                <w:u w:val="single"/>
              </w:rPr>
              <w:t>Prayer</w:t>
            </w:r>
          </w:p>
          <w:p w14:paraId="33DCAE57" w14:textId="77777777" w:rsidR="003071D8" w:rsidRPr="008C15E0" w:rsidRDefault="003071D8" w:rsidP="00106049">
            <w:pPr>
              <w:jc w:val="center"/>
            </w:pPr>
            <w:r>
              <w:t>The children will learn about different ways of praying and reflecting on life. Within the Catholic tradition, this will include praise, thanksgiving, petition and saying sorry as well as the signs and symbols used in prayer. They will also learn more about the prayers of the Mass and have the opportunity to reflect on their own daily words and actions.</w:t>
            </w:r>
          </w:p>
        </w:tc>
      </w:tr>
      <w:tr w:rsidR="003071D8" w:rsidRPr="004E1654" w14:paraId="6C94ADA0" w14:textId="77777777" w:rsidTr="00106049">
        <w:trPr>
          <w:cantSplit/>
          <w:trHeight w:val="711"/>
        </w:trPr>
        <w:tc>
          <w:tcPr>
            <w:tcW w:w="158" w:type="pct"/>
            <w:vMerge w:val="restart"/>
            <w:shd w:val="clear" w:color="auto" w:fill="FFF2CC" w:themeFill="accent4" w:themeFillTint="33"/>
            <w:textDirection w:val="btLr"/>
            <w:vAlign w:val="center"/>
          </w:tcPr>
          <w:p w14:paraId="40540EB6" w14:textId="77777777" w:rsidR="003071D8" w:rsidRPr="004E1654" w:rsidRDefault="003071D8" w:rsidP="00106049">
            <w:pPr>
              <w:ind w:left="113" w:right="113"/>
              <w:jc w:val="center"/>
              <w:rPr>
                <w:b/>
              </w:rPr>
            </w:pPr>
            <w:r w:rsidRPr="004E1654">
              <w:rPr>
                <w:b/>
              </w:rPr>
              <w:t>Reading</w:t>
            </w:r>
          </w:p>
        </w:tc>
        <w:tc>
          <w:tcPr>
            <w:tcW w:w="4842" w:type="pct"/>
            <w:gridSpan w:val="6"/>
            <w:shd w:val="clear" w:color="auto" w:fill="FFF2CC" w:themeFill="accent4" w:themeFillTint="33"/>
            <w:vAlign w:val="center"/>
          </w:tcPr>
          <w:p w14:paraId="73C52120" w14:textId="77777777" w:rsidR="003071D8" w:rsidRPr="002F5868" w:rsidRDefault="003071D8" w:rsidP="00106049">
            <w:pPr>
              <w:jc w:val="center"/>
              <w:rPr>
                <w:i/>
              </w:rPr>
            </w:pPr>
            <w:r>
              <w:rPr>
                <w:i/>
              </w:rPr>
              <w:t xml:space="preserve">Year 1 have their 3 times a week Little </w:t>
            </w:r>
            <w:proofErr w:type="spellStart"/>
            <w:r>
              <w:rPr>
                <w:i/>
              </w:rPr>
              <w:t>Wandle</w:t>
            </w:r>
            <w:proofErr w:type="spellEnd"/>
            <w:r>
              <w:rPr>
                <w:i/>
              </w:rPr>
              <w:t xml:space="preserve"> Reading Groups focusing on fluency, prosody and comprehension skills. These reading books come home at the weekend for you to continue this practice and for them to show you everything they’ve learnt that week! Please continue to enjoy your sharing books during the week and remember to change them in school before their LW book comes home.</w:t>
            </w:r>
          </w:p>
        </w:tc>
      </w:tr>
      <w:tr w:rsidR="003071D8" w:rsidRPr="004E1654" w14:paraId="102EE3AB" w14:textId="77777777" w:rsidTr="00106049">
        <w:trPr>
          <w:cantSplit/>
          <w:trHeight w:val="711"/>
        </w:trPr>
        <w:tc>
          <w:tcPr>
            <w:tcW w:w="158" w:type="pct"/>
            <w:vMerge/>
            <w:shd w:val="clear" w:color="auto" w:fill="FFF2CC" w:themeFill="accent4" w:themeFillTint="33"/>
            <w:textDirection w:val="btLr"/>
            <w:vAlign w:val="center"/>
          </w:tcPr>
          <w:p w14:paraId="1ED5CDA3" w14:textId="77777777" w:rsidR="003071D8" w:rsidRPr="004E1654" w:rsidRDefault="003071D8" w:rsidP="00106049">
            <w:pPr>
              <w:ind w:left="113" w:right="113"/>
              <w:jc w:val="center"/>
              <w:rPr>
                <w:b/>
              </w:rPr>
            </w:pPr>
          </w:p>
        </w:tc>
        <w:tc>
          <w:tcPr>
            <w:tcW w:w="807" w:type="pct"/>
            <w:shd w:val="clear" w:color="auto" w:fill="FFF2CC" w:themeFill="accent4" w:themeFillTint="33"/>
            <w:vAlign w:val="center"/>
          </w:tcPr>
          <w:p w14:paraId="0B3E9918" w14:textId="77777777" w:rsidR="003071D8" w:rsidRPr="004E1654" w:rsidRDefault="003071D8" w:rsidP="00106049">
            <w:pPr>
              <w:jc w:val="center"/>
            </w:pPr>
            <w:r>
              <w:t>Year 1 (Writing Week)</w:t>
            </w:r>
          </w:p>
        </w:tc>
        <w:tc>
          <w:tcPr>
            <w:tcW w:w="807" w:type="pct"/>
            <w:shd w:val="clear" w:color="auto" w:fill="FFF2CC" w:themeFill="accent4" w:themeFillTint="33"/>
            <w:vAlign w:val="center"/>
          </w:tcPr>
          <w:p w14:paraId="7B83EE01" w14:textId="77777777" w:rsidR="003071D8" w:rsidRDefault="003071D8" w:rsidP="00106049">
            <w:pPr>
              <w:jc w:val="center"/>
              <w:rPr>
                <w:u w:val="single"/>
              </w:rPr>
            </w:pPr>
            <w:r>
              <w:rPr>
                <w:u w:val="single"/>
              </w:rPr>
              <w:t>Year 1: The Tale of Peter Rabbit</w:t>
            </w:r>
          </w:p>
          <w:p w14:paraId="0F4E96B9" w14:textId="77777777" w:rsidR="003071D8" w:rsidRDefault="003071D8" w:rsidP="00106049">
            <w:pPr>
              <w:jc w:val="center"/>
              <w:rPr>
                <w:u w:val="single"/>
              </w:rPr>
            </w:pPr>
            <w:r>
              <w:rPr>
                <w:u w:val="single"/>
              </w:rPr>
              <w:t>Key skills foci:</w:t>
            </w:r>
          </w:p>
          <w:p w14:paraId="54F90282" w14:textId="77777777" w:rsidR="003071D8" w:rsidRPr="002F5F88" w:rsidRDefault="003071D8" w:rsidP="00106049">
            <w:pPr>
              <w:jc w:val="center"/>
            </w:pPr>
            <w:r>
              <w:t>To know what a biography is and connect the cause and effect in stories</w:t>
            </w:r>
          </w:p>
        </w:tc>
        <w:tc>
          <w:tcPr>
            <w:tcW w:w="807" w:type="pct"/>
            <w:shd w:val="clear" w:color="auto" w:fill="FFF2CC" w:themeFill="accent4" w:themeFillTint="33"/>
            <w:vAlign w:val="center"/>
          </w:tcPr>
          <w:p w14:paraId="6FE2241E" w14:textId="77777777" w:rsidR="003071D8" w:rsidRPr="004E1654" w:rsidRDefault="003071D8" w:rsidP="00106049">
            <w:pPr>
              <w:jc w:val="center"/>
            </w:pPr>
            <w:r>
              <w:t>Year 1 (Writing Week)</w:t>
            </w:r>
          </w:p>
        </w:tc>
        <w:tc>
          <w:tcPr>
            <w:tcW w:w="807" w:type="pct"/>
            <w:shd w:val="clear" w:color="auto" w:fill="FFF2CC" w:themeFill="accent4" w:themeFillTint="33"/>
            <w:vAlign w:val="center"/>
          </w:tcPr>
          <w:p w14:paraId="51908C82" w14:textId="77777777" w:rsidR="003071D8" w:rsidRDefault="003071D8" w:rsidP="00106049">
            <w:pPr>
              <w:jc w:val="center"/>
              <w:rPr>
                <w:u w:val="single"/>
              </w:rPr>
            </w:pPr>
            <w:r>
              <w:rPr>
                <w:u w:val="single"/>
              </w:rPr>
              <w:t>Year 1: The Tale of Peter Rabbit</w:t>
            </w:r>
          </w:p>
          <w:p w14:paraId="316B2993" w14:textId="77777777" w:rsidR="003071D8" w:rsidRDefault="003071D8" w:rsidP="00106049">
            <w:pPr>
              <w:jc w:val="center"/>
              <w:rPr>
                <w:u w:val="single"/>
              </w:rPr>
            </w:pPr>
            <w:r>
              <w:rPr>
                <w:u w:val="single"/>
              </w:rPr>
              <w:t>Key skills foci:</w:t>
            </w:r>
          </w:p>
          <w:p w14:paraId="7726B7C7" w14:textId="77777777" w:rsidR="003071D8" w:rsidRPr="002F5F88" w:rsidRDefault="003071D8" w:rsidP="00106049">
            <w:pPr>
              <w:jc w:val="center"/>
            </w:pPr>
            <w:r>
              <w:t>To sequence events in chronological order and discuss moral issues.</w:t>
            </w:r>
          </w:p>
        </w:tc>
        <w:tc>
          <w:tcPr>
            <w:tcW w:w="807" w:type="pct"/>
            <w:shd w:val="clear" w:color="auto" w:fill="FFF2CC" w:themeFill="accent4" w:themeFillTint="33"/>
            <w:vAlign w:val="center"/>
          </w:tcPr>
          <w:p w14:paraId="23654328" w14:textId="77777777" w:rsidR="003071D8" w:rsidRPr="00E9600D" w:rsidRDefault="003071D8" w:rsidP="00106049">
            <w:pPr>
              <w:jc w:val="center"/>
            </w:pPr>
            <w:r>
              <w:t>Year 1 (Writing Week)</w:t>
            </w:r>
          </w:p>
        </w:tc>
        <w:tc>
          <w:tcPr>
            <w:tcW w:w="807" w:type="pct"/>
            <w:shd w:val="clear" w:color="auto" w:fill="FFF2CC" w:themeFill="accent4" w:themeFillTint="33"/>
            <w:vAlign w:val="center"/>
          </w:tcPr>
          <w:p w14:paraId="7ECE24BA" w14:textId="77777777" w:rsidR="003071D8" w:rsidRDefault="003071D8" w:rsidP="00106049">
            <w:pPr>
              <w:jc w:val="center"/>
              <w:rPr>
                <w:u w:val="single"/>
              </w:rPr>
            </w:pPr>
            <w:r>
              <w:rPr>
                <w:u w:val="single"/>
              </w:rPr>
              <w:t>Year 1: Look Up!</w:t>
            </w:r>
          </w:p>
          <w:p w14:paraId="4563F38C" w14:textId="77777777" w:rsidR="003071D8" w:rsidRDefault="003071D8" w:rsidP="00106049">
            <w:pPr>
              <w:jc w:val="center"/>
              <w:rPr>
                <w:u w:val="single"/>
              </w:rPr>
            </w:pPr>
            <w:r>
              <w:rPr>
                <w:u w:val="single"/>
              </w:rPr>
              <w:t>Key skills foci:</w:t>
            </w:r>
          </w:p>
          <w:p w14:paraId="268324FE" w14:textId="77777777" w:rsidR="003071D8" w:rsidRPr="002F5F88" w:rsidRDefault="003071D8" w:rsidP="00106049">
            <w:pPr>
              <w:jc w:val="center"/>
            </w:pPr>
            <w:r>
              <w:t>To be able to use clue words to answer questions and extract lessons learnt by different characters.</w:t>
            </w:r>
          </w:p>
        </w:tc>
      </w:tr>
      <w:tr w:rsidR="003071D8" w:rsidRPr="004E1654" w14:paraId="13E4838D" w14:textId="77777777" w:rsidTr="00106049">
        <w:trPr>
          <w:cantSplit/>
          <w:trHeight w:val="710"/>
        </w:trPr>
        <w:tc>
          <w:tcPr>
            <w:tcW w:w="158" w:type="pct"/>
            <w:vMerge/>
            <w:shd w:val="clear" w:color="auto" w:fill="FFF2CC" w:themeFill="accent4" w:themeFillTint="33"/>
            <w:textDirection w:val="btLr"/>
            <w:vAlign w:val="center"/>
          </w:tcPr>
          <w:p w14:paraId="71E0BDDB" w14:textId="77777777" w:rsidR="003071D8" w:rsidRPr="004E1654" w:rsidRDefault="003071D8" w:rsidP="00106049">
            <w:pPr>
              <w:ind w:left="113" w:right="113"/>
              <w:jc w:val="center"/>
              <w:rPr>
                <w:b/>
              </w:rPr>
            </w:pPr>
          </w:p>
        </w:tc>
        <w:tc>
          <w:tcPr>
            <w:tcW w:w="1614" w:type="pct"/>
            <w:gridSpan w:val="2"/>
            <w:shd w:val="clear" w:color="auto" w:fill="FFF2CC" w:themeFill="accent4" w:themeFillTint="33"/>
            <w:vAlign w:val="center"/>
          </w:tcPr>
          <w:p w14:paraId="55E0773D" w14:textId="77777777" w:rsidR="003071D8" w:rsidRDefault="003071D8" w:rsidP="00106049">
            <w:pPr>
              <w:jc w:val="center"/>
              <w:rPr>
                <w:u w:val="single"/>
              </w:rPr>
            </w:pPr>
            <w:r>
              <w:rPr>
                <w:u w:val="single"/>
              </w:rPr>
              <w:t xml:space="preserve">Year 2: The </w:t>
            </w:r>
            <w:proofErr w:type="spellStart"/>
            <w:r>
              <w:rPr>
                <w:u w:val="single"/>
              </w:rPr>
              <w:t>Quangle</w:t>
            </w:r>
            <w:proofErr w:type="spellEnd"/>
            <w:r>
              <w:rPr>
                <w:u w:val="single"/>
              </w:rPr>
              <w:t xml:space="preserve"> Wangle’s Hat (poetry).</w:t>
            </w:r>
          </w:p>
          <w:p w14:paraId="1F4B4298" w14:textId="77777777" w:rsidR="003071D8" w:rsidRDefault="003071D8" w:rsidP="00106049">
            <w:pPr>
              <w:jc w:val="center"/>
              <w:rPr>
                <w:u w:val="single"/>
              </w:rPr>
            </w:pPr>
            <w:r>
              <w:rPr>
                <w:u w:val="single"/>
              </w:rPr>
              <w:t>Key skills foci:</w:t>
            </w:r>
          </w:p>
          <w:p w14:paraId="2546761F" w14:textId="77777777" w:rsidR="003071D8" w:rsidRPr="006E27C3" w:rsidRDefault="003071D8" w:rsidP="00106049">
            <w:pPr>
              <w:jc w:val="center"/>
            </w:pPr>
            <w:r>
              <w:t>Summarising, retrieving, using description for inference</w:t>
            </w:r>
          </w:p>
        </w:tc>
        <w:tc>
          <w:tcPr>
            <w:tcW w:w="1614" w:type="pct"/>
            <w:gridSpan w:val="2"/>
            <w:shd w:val="clear" w:color="auto" w:fill="FFF2CC" w:themeFill="accent4" w:themeFillTint="33"/>
            <w:vAlign w:val="center"/>
          </w:tcPr>
          <w:p w14:paraId="1B2E3FE2" w14:textId="77777777" w:rsidR="003071D8" w:rsidRDefault="003071D8" w:rsidP="00106049">
            <w:pPr>
              <w:jc w:val="center"/>
              <w:rPr>
                <w:u w:val="single"/>
              </w:rPr>
            </w:pPr>
            <w:r>
              <w:rPr>
                <w:u w:val="single"/>
              </w:rPr>
              <w:t>Year 2: Coming to England.</w:t>
            </w:r>
          </w:p>
          <w:p w14:paraId="5855728E" w14:textId="77777777" w:rsidR="003071D8" w:rsidRDefault="003071D8" w:rsidP="00106049">
            <w:pPr>
              <w:jc w:val="center"/>
              <w:rPr>
                <w:u w:val="single"/>
              </w:rPr>
            </w:pPr>
            <w:r>
              <w:rPr>
                <w:u w:val="single"/>
              </w:rPr>
              <w:t>Key skills foci:</w:t>
            </w:r>
          </w:p>
          <w:p w14:paraId="611886ED" w14:textId="77777777" w:rsidR="003071D8" w:rsidRPr="006E27C3" w:rsidRDefault="003071D8" w:rsidP="00106049">
            <w:pPr>
              <w:jc w:val="center"/>
            </w:pPr>
            <w:r>
              <w:t>Prediction based on the text, retrieval and personal response</w:t>
            </w:r>
          </w:p>
        </w:tc>
        <w:tc>
          <w:tcPr>
            <w:tcW w:w="1614" w:type="pct"/>
            <w:gridSpan w:val="2"/>
            <w:shd w:val="clear" w:color="auto" w:fill="FFF2CC" w:themeFill="accent4" w:themeFillTint="33"/>
            <w:vAlign w:val="center"/>
          </w:tcPr>
          <w:p w14:paraId="04FD2E08" w14:textId="77777777" w:rsidR="003071D8" w:rsidRDefault="003071D8" w:rsidP="00106049">
            <w:pPr>
              <w:jc w:val="center"/>
              <w:rPr>
                <w:u w:val="single"/>
              </w:rPr>
            </w:pPr>
            <w:r>
              <w:rPr>
                <w:u w:val="single"/>
              </w:rPr>
              <w:t>Year 2: The Goose That Laid A Golden Egg.</w:t>
            </w:r>
          </w:p>
          <w:p w14:paraId="7FDBAD03" w14:textId="77777777" w:rsidR="003071D8" w:rsidRDefault="003071D8" w:rsidP="00106049">
            <w:pPr>
              <w:jc w:val="center"/>
              <w:rPr>
                <w:u w:val="single"/>
              </w:rPr>
            </w:pPr>
            <w:r>
              <w:rPr>
                <w:u w:val="single"/>
              </w:rPr>
              <w:t>Key Skills foci:</w:t>
            </w:r>
          </w:p>
          <w:p w14:paraId="29895091" w14:textId="77777777" w:rsidR="003071D8" w:rsidRPr="007A18FD" w:rsidRDefault="003071D8" w:rsidP="00106049">
            <w:pPr>
              <w:jc w:val="center"/>
            </w:pPr>
            <w:r>
              <w:t>Retrieval, sequencing, synonyms, evidence in support of inference</w:t>
            </w:r>
          </w:p>
        </w:tc>
      </w:tr>
      <w:tr w:rsidR="003071D8" w:rsidRPr="004E1654" w14:paraId="23E06B32" w14:textId="77777777" w:rsidTr="00106049">
        <w:trPr>
          <w:cantSplit/>
          <w:trHeight w:val="1134"/>
        </w:trPr>
        <w:tc>
          <w:tcPr>
            <w:tcW w:w="158" w:type="pct"/>
            <w:shd w:val="clear" w:color="auto" w:fill="FFFFCC"/>
            <w:textDirection w:val="btLr"/>
            <w:vAlign w:val="center"/>
          </w:tcPr>
          <w:p w14:paraId="40976687" w14:textId="77777777" w:rsidR="003071D8" w:rsidRPr="004E1654" w:rsidRDefault="003071D8" w:rsidP="00106049">
            <w:pPr>
              <w:ind w:left="113" w:right="113"/>
              <w:jc w:val="center"/>
              <w:rPr>
                <w:b/>
              </w:rPr>
            </w:pPr>
            <w:r w:rsidRPr="004E1654">
              <w:rPr>
                <w:b/>
              </w:rPr>
              <w:t>Phonics (Y1)</w:t>
            </w:r>
          </w:p>
        </w:tc>
        <w:tc>
          <w:tcPr>
            <w:tcW w:w="807" w:type="pct"/>
            <w:shd w:val="clear" w:color="auto" w:fill="FFFFCC"/>
            <w:vAlign w:val="center"/>
          </w:tcPr>
          <w:p w14:paraId="0B452CA0" w14:textId="77777777" w:rsidR="003071D8" w:rsidRDefault="003071D8" w:rsidP="00106049">
            <w:pPr>
              <w:jc w:val="center"/>
            </w:pPr>
            <w:r>
              <w:t>/</w:t>
            </w:r>
            <w:proofErr w:type="spellStart"/>
            <w:r>
              <w:t>ee</w:t>
            </w:r>
            <w:proofErr w:type="spellEnd"/>
            <w:r>
              <w:t>/ e-e these</w:t>
            </w:r>
          </w:p>
          <w:p w14:paraId="77CDB8F5" w14:textId="77777777" w:rsidR="003071D8" w:rsidRDefault="003071D8" w:rsidP="00106049">
            <w:pPr>
              <w:jc w:val="center"/>
            </w:pPr>
            <w:r>
              <w:t xml:space="preserve"> /</w:t>
            </w:r>
            <w:proofErr w:type="spellStart"/>
            <w:r>
              <w:t>oo</w:t>
            </w:r>
            <w:proofErr w:type="spellEnd"/>
            <w:r>
              <w:t>/ /</w:t>
            </w:r>
            <w:proofErr w:type="spellStart"/>
            <w:r>
              <w:t>yoo</w:t>
            </w:r>
            <w:proofErr w:type="spellEnd"/>
            <w:r>
              <w:t xml:space="preserve">/ </w:t>
            </w:r>
            <w:proofErr w:type="spellStart"/>
            <w:r>
              <w:t>ew</w:t>
            </w:r>
            <w:proofErr w:type="spellEnd"/>
            <w:r>
              <w:t xml:space="preserve"> chew new </w:t>
            </w:r>
          </w:p>
          <w:p w14:paraId="2A3D901B" w14:textId="77777777" w:rsidR="003071D8" w:rsidRDefault="003071D8" w:rsidP="00106049">
            <w:pPr>
              <w:jc w:val="center"/>
            </w:pPr>
            <w:r>
              <w:t>/</w:t>
            </w:r>
            <w:proofErr w:type="spellStart"/>
            <w:r>
              <w:t>ee</w:t>
            </w:r>
            <w:proofErr w:type="spellEnd"/>
            <w:r>
              <w:t xml:space="preserve">/ </w:t>
            </w:r>
            <w:proofErr w:type="spellStart"/>
            <w:r>
              <w:t>ie</w:t>
            </w:r>
            <w:proofErr w:type="spellEnd"/>
            <w:r>
              <w:t xml:space="preserve"> shield </w:t>
            </w:r>
          </w:p>
          <w:p w14:paraId="16CE3474" w14:textId="77777777" w:rsidR="003071D8" w:rsidRPr="004E1654" w:rsidRDefault="003071D8" w:rsidP="00106049">
            <w:pPr>
              <w:jc w:val="center"/>
            </w:pPr>
            <w:r>
              <w:t>/or/ aw claw</w:t>
            </w:r>
          </w:p>
        </w:tc>
        <w:tc>
          <w:tcPr>
            <w:tcW w:w="807" w:type="pct"/>
            <w:shd w:val="clear" w:color="auto" w:fill="FFFFCC"/>
            <w:vAlign w:val="center"/>
          </w:tcPr>
          <w:p w14:paraId="7FBEF50B" w14:textId="77777777" w:rsidR="003071D8" w:rsidRDefault="003071D8" w:rsidP="00106049">
            <w:pPr>
              <w:jc w:val="center"/>
            </w:pPr>
            <w:r>
              <w:t xml:space="preserve">Grow the code: </w:t>
            </w:r>
          </w:p>
          <w:p w14:paraId="5BCB9BF5" w14:textId="77777777" w:rsidR="003071D8" w:rsidRDefault="003071D8" w:rsidP="00106049">
            <w:pPr>
              <w:jc w:val="center"/>
            </w:pPr>
            <w:r>
              <w:t>/</w:t>
            </w:r>
            <w:proofErr w:type="spellStart"/>
            <w:r>
              <w:t>igh</w:t>
            </w:r>
            <w:proofErr w:type="spellEnd"/>
            <w:r>
              <w:t xml:space="preserve">/ </w:t>
            </w:r>
            <w:proofErr w:type="spellStart"/>
            <w:r>
              <w:t>ie</w:t>
            </w:r>
            <w:proofErr w:type="spellEnd"/>
            <w:r>
              <w:t xml:space="preserve"> </w:t>
            </w:r>
            <w:proofErr w:type="spellStart"/>
            <w:r>
              <w:t>i</w:t>
            </w:r>
            <w:proofErr w:type="spellEnd"/>
            <w:r>
              <w:t xml:space="preserve"> </w:t>
            </w:r>
            <w:proofErr w:type="spellStart"/>
            <w:r>
              <w:t>i</w:t>
            </w:r>
            <w:proofErr w:type="spellEnd"/>
            <w:r>
              <w:t xml:space="preserve">-e </w:t>
            </w:r>
          </w:p>
          <w:p w14:paraId="2D2AF4AD" w14:textId="77777777" w:rsidR="003071D8" w:rsidRDefault="003071D8" w:rsidP="00106049">
            <w:pPr>
              <w:jc w:val="center"/>
            </w:pPr>
            <w:r>
              <w:t xml:space="preserve">/ai/ ay a a-e </w:t>
            </w:r>
          </w:p>
          <w:p w14:paraId="63F94F30" w14:textId="77777777" w:rsidR="003071D8" w:rsidRDefault="003071D8" w:rsidP="00106049">
            <w:pPr>
              <w:jc w:val="center"/>
            </w:pPr>
            <w:r>
              <w:t>/</w:t>
            </w:r>
            <w:proofErr w:type="spellStart"/>
            <w:r>
              <w:t>oa</w:t>
            </w:r>
            <w:proofErr w:type="spellEnd"/>
            <w:r>
              <w:t xml:space="preserve">/ </w:t>
            </w:r>
            <w:proofErr w:type="spellStart"/>
            <w:r>
              <w:t>oa</w:t>
            </w:r>
            <w:proofErr w:type="spellEnd"/>
            <w:r>
              <w:t xml:space="preserve"> o o-e </w:t>
            </w:r>
          </w:p>
          <w:p w14:paraId="6E5FC312" w14:textId="77777777" w:rsidR="003071D8" w:rsidRDefault="003071D8" w:rsidP="00106049">
            <w:pPr>
              <w:jc w:val="center"/>
            </w:pPr>
            <w:r>
              <w:t>/</w:t>
            </w:r>
            <w:proofErr w:type="spellStart"/>
            <w:r>
              <w:t>ee</w:t>
            </w:r>
            <w:proofErr w:type="spellEnd"/>
            <w:r>
              <w:t xml:space="preserve">/ e </w:t>
            </w:r>
            <w:proofErr w:type="spellStart"/>
            <w:r>
              <w:t>ie</w:t>
            </w:r>
            <w:proofErr w:type="spellEnd"/>
            <w:r>
              <w:t xml:space="preserve"> e-e </w:t>
            </w:r>
            <w:proofErr w:type="spellStart"/>
            <w:r>
              <w:t>ea</w:t>
            </w:r>
            <w:proofErr w:type="spellEnd"/>
            <w:r>
              <w:t xml:space="preserve"> </w:t>
            </w:r>
          </w:p>
          <w:p w14:paraId="6ACB7330" w14:textId="77777777" w:rsidR="003071D8" w:rsidRPr="004E1654" w:rsidRDefault="003071D8" w:rsidP="00106049">
            <w:pPr>
              <w:jc w:val="center"/>
            </w:pPr>
            <w:r>
              <w:t>/</w:t>
            </w:r>
            <w:proofErr w:type="spellStart"/>
            <w:r>
              <w:t>oo</w:t>
            </w:r>
            <w:proofErr w:type="spellEnd"/>
            <w:r>
              <w:t>/ /</w:t>
            </w:r>
            <w:proofErr w:type="spellStart"/>
            <w:r>
              <w:t>yoo</w:t>
            </w:r>
            <w:proofErr w:type="spellEnd"/>
            <w:r>
              <w:t xml:space="preserve">/ </w:t>
            </w:r>
            <w:proofErr w:type="spellStart"/>
            <w:r>
              <w:t>ew</w:t>
            </w:r>
            <w:proofErr w:type="spellEnd"/>
            <w:r>
              <w:t xml:space="preserve"> u-e u </w:t>
            </w:r>
            <w:proofErr w:type="spellStart"/>
            <w:r>
              <w:t>ue</w:t>
            </w:r>
            <w:proofErr w:type="spellEnd"/>
          </w:p>
        </w:tc>
        <w:tc>
          <w:tcPr>
            <w:tcW w:w="807" w:type="pct"/>
            <w:shd w:val="clear" w:color="auto" w:fill="FFFFCC"/>
            <w:vAlign w:val="center"/>
          </w:tcPr>
          <w:p w14:paraId="1A0ED6C6" w14:textId="77777777" w:rsidR="003071D8" w:rsidRDefault="003071D8" w:rsidP="00106049">
            <w:pPr>
              <w:jc w:val="center"/>
            </w:pPr>
            <w:r>
              <w:t>Grow the code:</w:t>
            </w:r>
          </w:p>
          <w:p w14:paraId="465237C8" w14:textId="77777777" w:rsidR="003071D8" w:rsidRDefault="003071D8" w:rsidP="00106049">
            <w:pPr>
              <w:jc w:val="center"/>
            </w:pPr>
            <w:r>
              <w:t>/</w:t>
            </w:r>
            <w:proofErr w:type="spellStart"/>
            <w:r>
              <w:t>ee</w:t>
            </w:r>
            <w:proofErr w:type="spellEnd"/>
            <w:r>
              <w:t xml:space="preserve">/ y funny </w:t>
            </w:r>
          </w:p>
          <w:p w14:paraId="5B32C2EE" w14:textId="77777777" w:rsidR="003071D8" w:rsidRDefault="003071D8" w:rsidP="00106049">
            <w:pPr>
              <w:jc w:val="center"/>
            </w:pPr>
            <w:r>
              <w:t xml:space="preserve">/e/ </w:t>
            </w:r>
            <w:proofErr w:type="spellStart"/>
            <w:r>
              <w:t>ea</w:t>
            </w:r>
            <w:proofErr w:type="spellEnd"/>
            <w:r>
              <w:t xml:space="preserve"> head </w:t>
            </w:r>
          </w:p>
          <w:p w14:paraId="456D050B" w14:textId="77777777" w:rsidR="003071D8" w:rsidRDefault="003071D8" w:rsidP="00106049">
            <w:pPr>
              <w:jc w:val="center"/>
            </w:pPr>
            <w:r>
              <w:t xml:space="preserve">/w/ </w:t>
            </w:r>
            <w:proofErr w:type="spellStart"/>
            <w:r>
              <w:t>wh</w:t>
            </w:r>
            <w:proofErr w:type="spellEnd"/>
            <w:r>
              <w:t xml:space="preserve"> wheel </w:t>
            </w:r>
          </w:p>
          <w:p w14:paraId="02675602" w14:textId="77777777" w:rsidR="003071D8" w:rsidRPr="004E1654" w:rsidRDefault="003071D8" w:rsidP="00106049">
            <w:pPr>
              <w:jc w:val="center"/>
            </w:pPr>
            <w:r>
              <w:t>/</w:t>
            </w:r>
            <w:proofErr w:type="spellStart"/>
            <w:r>
              <w:t>oa</w:t>
            </w:r>
            <w:proofErr w:type="spellEnd"/>
            <w:r>
              <w:t xml:space="preserve">/ </w:t>
            </w:r>
            <w:proofErr w:type="spellStart"/>
            <w:r>
              <w:t>oe</w:t>
            </w:r>
            <w:proofErr w:type="spellEnd"/>
            <w:r>
              <w:t xml:space="preserve"> </w:t>
            </w:r>
            <w:proofErr w:type="spellStart"/>
            <w:r>
              <w:t>ou</w:t>
            </w:r>
            <w:proofErr w:type="spellEnd"/>
            <w:r>
              <w:t xml:space="preserve"> toe shoulder</w:t>
            </w:r>
          </w:p>
        </w:tc>
        <w:tc>
          <w:tcPr>
            <w:tcW w:w="807" w:type="pct"/>
            <w:shd w:val="clear" w:color="auto" w:fill="FFFFCC"/>
            <w:vAlign w:val="center"/>
          </w:tcPr>
          <w:p w14:paraId="515B4A7D" w14:textId="77777777" w:rsidR="003071D8" w:rsidRDefault="003071D8" w:rsidP="00106049">
            <w:pPr>
              <w:jc w:val="center"/>
            </w:pPr>
            <w:r>
              <w:t>Grow the code:</w:t>
            </w:r>
          </w:p>
          <w:p w14:paraId="36458D5B" w14:textId="77777777" w:rsidR="003071D8" w:rsidRDefault="003071D8" w:rsidP="00106049">
            <w:pPr>
              <w:jc w:val="center"/>
            </w:pPr>
            <w:r>
              <w:t>/</w:t>
            </w:r>
            <w:proofErr w:type="spellStart"/>
            <w:r>
              <w:t>igh</w:t>
            </w:r>
            <w:proofErr w:type="spellEnd"/>
            <w:r>
              <w:t xml:space="preserve">/ y fly </w:t>
            </w:r>
          </w:p>
          <w:p w14:paraId="254CB4C7" w14:textId="77777777" w:rsidR="003071D8" w:rsidRDefault="003071D8" w:rsidP="00106049">
            <w:pPr>
              <w:jc w:val="center"/>
            </w:pPr>
            <w:r>
              <w:t>/</w:t>
            </w:r>
            <w:proofErr w:type="spellStart"/>
            <w:r>
              <w:t>oa</w:t>
            </w:r>
            <w:proofErr w:type="spellEnd"/>
            <w:r>
              <w:t xml:space="preserve">/ ow snow </w:t>
            </w:r>
          </w:p>
          <w:p w14:paraId="0ABFEC2C" w14:textId="77777777" w:rsidR="003071D8" w:rsidRDefault="003071D8" w:rsidP="00106049">
            <w:pPr>
              <w:jc w:val="center"/>
            </w:pPr>
            <w:r>
              <w:t xml:space="preserve">/j/ g giant </w:t>
            </w:r>
          </w:p>
          <w:p w14:paraId="7FD3F819" w14:textId="77777777" w:rsidR="003071D8" w:rsidRPr="004E1654" w:rsidRDefault="003071D8" w:rsidP="00106049">
            <w:pPr>
              <w:jc w:val="center"/>
            </w:pPr>
            <w:r>
              <w:t xml:space="preserve">/f/ </w:t>
            </w:r>
            <w:proofErr w:type="spellStart"/>
            <w:r>
              <w:t>ph</w:t>
            </w:r>
            <w:proofErr w:type="spellEnd"/>
            <w:r>
              <w:t xml:space="preserve"> phone</w:t>
            </w:r>
          </w:p>
        </w:tc>
        <w:tc>
          <w:tcPr>
            <w:tcW w:w="807" w:type="pct"/>
            <w:shd w:val="clear" w:color="auto" w:fill="FFFFCC"/>
            <w:vAlign w:val="center"/>
          </w:tcPr>
          <w:p w14:paraId="01E1C60E" w14:textId="77777777" w:rsidR="003071D8" w:rsidRDefault="003071D8" w:rsidP="00106049">
            <w:pPr>
              <w:jc w:val="center"/>
            </w:pPr>
            <w:r>
              <w:t>Grow the code:</w:t>
            </w:r>
          </w:p>
          <w:p w14:paraId="4D77BB03" w14:textId="77777777" w:rsidR="003071D8" w:rsidRDefault="003071D8" w:rsidP="00106049">
            <w:pPr>
              <w:jc w:val="center"/>
            </w:pPr>
            <w:r>
              <w:t xml:space="preserve">/l/ le al apple metal </w:t>
            </w:r>
          </w:p>
          <w:p w14:paraId="054E3737" w14:textId="77777777" w:rsidR="003071D8" w:rsidRDefault="003071D8" w:rsidP="00106049">
            <w:pPr>
              <w:jc w:val="center"/>
            </w:pPr>
            <w:r>
              <w:t xml:space="preserve">/s/ c ice </w:t>
            </w:r>
          </w:p>
          <w:p w14:paraId="24A8EA49" w14:textId="77777777" w:rsidR="003071D8" w:rsidRPr="004E1654" w:rsidRDefault="003071D8" w:rsidP="00106049">
            <w:pPr>
              <w:jc w:val="center"/>
            </w:pPr>
            <w:r>
              <w:t xml:space="preserve">/v/ </w:t>
            </w:r>
            <w:proofErr w:type="spellStart"/>
            <w:r>
              <w:t>ve</w:t>
            </w:r>
            <w:proofErr w:type="spellEnd"/>
            <w:r>
              <w:t xml:space="preserve"> give</w:t>
            </w:r>
          </w:p>
        </w:tc>
        <w:tc>
          <w:tcPr>
            <w:tcW w:w="807" w:type="pct"/>
            <w:shd w:val="clear" w:color="auto" w:fill="FFFFCC"/>
            <w:vAlign w:val="center"/>
          </w:tcPr>
          <w:p w14:paraId="7F30B9EC" w14:textId="77777777" w:rsidR="003071D8" w:rsidRDefault="003071D8" w:rsidP="00106049">
            <w:pPr>
              <w:jc w:val="center"/>
            </w:pPr>
            <w:r>
              <w:t>Grow the code:</w:t>
            </w:r>
          </w:p>
          <w:p w14:paraId="0B5996E9" w14:textId="77777777" w:rsidR="003071D8" w:rsidRDefault="003071D8" w:rsidP="00106049">
            <w:pPr>
              <w:jc w:val="center"/>
            </w:pPr>
            <w:r>
              <w:t xml:space="preserve">/u/ o-e o </w:t>
            </w:r>
            <w:proofErr w:type="spellStart"/>
            <w:r>
              <w:t>ou</w:t>
            </w:r>
            <w:proofErr w:type="spellEnd"/>
            <w:r>
              <w:t xml:space="preserve"> some mother young </w:t>
            </w:r>
          </w:p>
          <w:p w14:paraId="06FF2C02" w14:textId="77777777" w:rsidR="003071D8" w:rsidRDefault="003071D8" w:rsidP="00106049">
            <w:pPr>
              <w:jc w:val="center"/>
            </w:pPr>
            <w:r>
              <w:t xml:space="preserve">/z/ se cheese </w:t>
            </w:r>
          </w:p>
          <w:p w14:paraId="06480785" w14:textId="77777777" w:rsidR="003071D8" w:rsidRDefault="003071D8" w:rsidP="00106049">
            <w:pPr>
              <w:jc w:val="center"/>
            </w:pPr>
            <w:r>
              <w:t xml:space="preserve">/s/ se </w:t>
            </w:r>
            <w:proofErr w:type="spellStart"/>
            <w:r>
              <w:t>ce</w:t>
            </w:r>
            <w:proofErr w:type="spellEnd"/>
            <w:r>
              <w:t xml:space="preserve"> mouse fence </w:t>
            </w:r>
          </w:p>
          <w:p w14:paraId="1455350A" w14:textId="77777777" w:rsidR="003071D8" w:rsidRPr="004E1654" w:rsidRDefault="003071D8" w:rsidP="00106049">
            <w:pPr>
              <w:jc w:val="center"/>
            </w:pPr>
            <w:r>
              <w:t>/</w:t>
            </w:r>
            <w:proofErr w:type="spellStart"/>
            <w:r>
              <w:t>ee</w:t>
            </w:r>
            <w:proofErr w:type="spellEnd"/>
            <w:r>
              <w:t xml:space="preserve">/ </w:t>
            </w:r>
            <w:proofErr w:type="spellStart"/>
            <w:r>
              <w:t>ey</w:t>
            </w:r>
            <w:proofErr w:type="spellEnd"/>
            <w:r>
              <w:t xml:space="preserve"> donkey</w:t>
            </w:r>
          </w:p>
        </w:tc>
      </w:tr>
      <w:tr w:rsidR="003071D8" w:rsidRPr="004E1654" w14:paraId="2AC53724" w14:textId="77777777" w:rsidTr="00106049">
        <w:trPr>
          <w:cantSplit/>
          <w:trHeight w:val="1134"/>
        </w:trPr>
        <w:tc>
          <w:tcPr>
            <w:tcW w:w="158" w:type="pct"/>
            <w:vMerge w:val="restart"/>
            <w:shd w:val="clear" w:color="auto" w:fill="E2EFD9" w:themeFill="accent6" w:themeFillTint="33"/>
            <w:textDirection w:val="btLr"/>
            <w:vAlign w:val="center"/>
          </w:tcPr>
          <w:p w14:paraId="737D173B" w14:textId="77777777" w:rsidR="003071D8" w:rsidRPr="004E1654" w:rsidRDefault="003071D8" w:rsidP="00106049">
            <w:pPr>
              <w:ind w:left="113" w:right="113"/>
              <w:jc w:val="center"/>
              <w:rPr>
                <w:b/>
              </w:rPr>
            </w:pPr>
            <w:r w:rsidRPr="004E1654">
              <w:rPr>
                <w:b/>
              </w:rPr>
              <w:t>Writing</w:t>
            </w:r>
          </w:p>
        </w:tc>
        <w:tc>
          <w:tcPr>
            <w:tcW w:w="807" w:type="pct"/>
            <w:shd w:val="clear" w:color="auto" w:fill="E2EFD9" w:themeFill="accent6" w:themeFillTint="33"/>
            <w:vAlign w:val="center"/>
          </w:tcPr>
          <w:p w14:paraId="20F129DF" w14:textId="77777777" w:rsidR="003071D8" w:rsidRDefault="003071D8" w:rsidP="00106049">
            <w:pPr>
              <w:jc w:val="center"/>
              <w:rPr>
                <w:u w:val="single"/>
              </w:rPr>
            </w:pPr>
            <w:r>
              <w:rPr>
                <w:u w:val="single"/>
              </w:rPr>
              <w:t>Year 1: Calligrams.</w:t>
            </w:r>
          </w:p>
          <w:p w14:paraId="5EE0182B" w14:textId="77777777" w:rsidR="003071D8" w:rsidRDefault="003071D8" w:rsidP="00106049">
            <w:pPr>
              <w:jc w:val="center"/>
              <w:rPr>
                <w:u w:val="single"/>
              </w:rPr>
            </w:pPr>
            <w:r>
              <w:rPr>
                <w:u w:val="single"/>
              </w:rPr>
              <w:t>Key skills foci:</w:t>
            </w:r>
          </w:p>
          <w:p w14:paraId="560C0063" w14:textId="77777777" w:rsidR="003071D8" w:rsidRPr="00C3503B" w:rsidRDefault="003071D8" w:rsidP="00106049">
            <w:pPr>
              <w:jc w:val="center"/>
            </w:pPr>
            <w:r>
              <w:t>To explain why a poem is presented in a specific way and to use a model to create a poem.</w:t>
            </w:r>
          </w:p>
        </w:tc>
        <w:tc>
          <w:tcPr>
            <w:tcW w:w="807" w:type="pct"/>
            <w:shd w:val="clear" w:color="auto" w:fill="E2EFD9" w:themeFill="accent6" w:themeFillTint="33"/>
            <w:vAlign w:val="center"/>
          </w:tcPr>
          <w:p w14:paraId="2577BCD8" w14:textId="77777777" w:rsidR="003071D8" w:rsidRPr="00D10CD5" w:rsidRDefault="003071D8" w:rsidP="00106049">
            <w:pPr>
              <w:jc w:val="center"/>
            </w:pPr>
            <w:r>
              <w:t>Year 1 (Reading Week)</w:t>
            </w:r>
          </w:p>
        </w:tc>
        <w:tc>
          <w:tcPr>
            <w:tcW w:w="807" w:type="pct"/>
            <w:shd w:val="clear" w:color="auto" w:fill="E2EFD9" w:themeFill="accent6" w:themeFillTint="33"/>
            <w:vAlign w:val="center"/>
          </w:tcPr>
          <w:p w14:paraId="7D946D00" w14:textId="77777777" w:rsidR="003071D8" w:rsidRDefault="003071D8" w:rsidP="00106049">
            <w:pPr>
              <w:jc w:val="center"/>
              <w:rPr>
                <w:u w:val="single"/>
              </w:rPr>
            </w:pPr>
            <w:r>
              <w:rPr>
                <w:u w:val="single"/>
              </w:rPr>
              <w:t>Year 1: Recount from Personal Experience.</w:t>
            </w:r>
          </w:p>
          <w:p w14:paraId="4226A497" w14:textId="77777777" w:rsidR="003071D8" w:rsidRDefault="003071D8" w:rsidP="00106049">
            <w:pPr>
              <w:jc w:val="center"/>
              <w:rPr>
                <w:u w:val="single"/>
              </w:rPr>
            </w:pPr>
            <w:r>
              <w:rPr>
                <w:u w:val="single"/>
              </w:rPr>
              <w:t>Key skills foci:</w:t>
            </w:r>
          </w:p>
          <w:p w14:paraId="5F851DFA" w14:textId="77777777" w:rsidR="003071D8" w:rsidRPr="00C3503B" w:rsidRDefault="003071D8" w:rsidP="00106049">
            <w:pPr>
              <w:jc w:val="center"/>
            </w:pPr>
            <w:r>
              <w:t>To be able to explain events chronologically and to write simple sentences to explain an event.</w:t>
            </w:r>
          </w:p>
        </w:tc>
        <w:tc>
          <w:tcPr>
            <w:tcW w:w="807" w:type="pct"/>
            <w:shd w:val="clear" w:color="auto" w:fill="E2EFD9" w:themeFill="accent6" w:themeFillTint="33"/>
            <w:vAlign w:val="center"/>
          </w:tcPr>
          <w:p w14:paraId="10DBF9F5" w14:textId="77777777" w:rsidR="003071D8" w:rsidRPr="00D10CD5" w:rsidRDefault="003071D8" w:rsidP="00106049">
            <w:pPr>
              <w:jc w:val="center"/>
            </w:pPr>
            <w:r>
              <w:t>Year 1 (Reading Week)</w:t>
            </w:r>
          </w:p>
        </w:tc>
        <w:tc>
          <w:tcPr>
            <w:tcW w:w="807" w:type="pct"/>
            <w:shd w:val="clear" w:color="auto" w:fill="E2EFD9" w:themeFill="accent6" w:themeFillTint="33"/>
            <w:vAlign w:val="center"/>
          </w:tcPr>
          <w:p w14:paraId="6210E253" w14:textId="77777777" w:rsidR="003071D8" w:rsidRDefault="003071D8" w:rsidP="00106049">
            <w:pPr>
              <w:jc w:val="center"/>
              <w:rPr>
                <w:u w:val="single"/>
              </w:rPr>
            </w:pPr>
            <w:r>
              <w:rPr>
                <w:u w:val="single"/>
              </w:rPr>
              <w:t>Year 1: Informal Letters.</w:t>
            </w:r>
          </w:p>
          <w:p w14:paraId="3CC77E71" w14:textId="77777777" w:rsidR="003071D8" w:rsidRDefault="003071D8" w:rsidP="00106049">
            <w:pPr>
              <w:jc w:val="center"/>
              <w:rPr>
                <w:u w:val="single"/>
              </w:rPr>
            </w:pPr>
            <w:r>
              <w:rPr>
                <w:u w:val="single"/>
              </w:rPr>
              <w:t>Key skills foci:</w:t>
            </w:r>
          </w:p>
          <w:p w14:paraId="4C4A8B4B" w14:textId="77777777" w:rsidR="003071D8" w:rsidRPr="0035570F" w:rsidRDefault="003071D8" w:rsidP="00106049">
            <w:pPr>
              <w:jc w:val="center"/>
            </w:pPr>
            <w:r>
              <w:t>To understand the features and layout of an informal letter, to organise ideas in a letter, to use a question mark accurately and to use the personal pronoun I accurately.</w:t>
            </w:r>
          </w:p>
        </w:tc>
        <w:tc>
          <w:tcPr>
            <w:tcW w:w="807" w:type="pct"/>
            <w:shd w:val="clear" w:color="auto" w:fill="E2EFD9" w:themeFill="accent6" w:themeFillTint="33"/>
            <w:vAlign w:val="center"/>
          </w:tcPr>
          <w:p w14:paraId="62CE98B5" w14:textId="77777777" w:rsidR="003071D8" w:rsidRPr="00D13D44" w:rsidRDefault="003071D8" w:rsidP="00106049">
            <w:pPr>
              <w:jc w:val="center"/>
            </w:pPr>
            <w:r w:rsidRPr="00D13D44">
              <w:t>Year 1 (Reading Week)</w:t>
            </w:r>
          </w:p>
        </w:tc>
      </w:tr>
      <w:tr w:rsidR="003071D8" w:rsidRPr="004E1654" w14:paraId="79A8AD98" w14:textId="77777777" w:rsidTr="00106049">
        <w:trPr>
          <w:cantSplit/>
          <w:trHeight w:val="1134"/>
        </w:trPr>
        <w:tc>
          <w:tcPr>
            <w:tcW w:w="158" w:type="pct"/>
            <w:vMerge/>
            <w:shd w:val="clear" w:color="auto" w:fill="E2EFD9" w:themeFill="accent6" w:themeFillTint="33"/>
            <w:textDirection w:val="btLr"/>
            <w:vAlign w:val="center"/>
          </w:tcPr>
          <w:p w14:paraId="6AE11C51" w14:textId="77777777" w:rsidR="003071D8" w:rsidRPr="004E1654" w:rsidRDefault="003071D8" w:rsidP="00106049">
            <w:pPr>
              <w:ind w:left="113" w:right="113"/>
              <w:jc w:val="center"/>
              <w:rPr>
                <w:b/>
              </w:rPr>
            </w:pPr>
          </w:p>
        </w:tc>
        <w:tc>
          <w:tcPr>
            <w:tcW w:w="807" w:type="pct"/>
            <w:shd w:val="clear" w:color="auto" w:fill="E2EFD9" w:themeFill="accent6" w:themeFillTint="33"/>
            <w:vAlign w:val="center"/>
          </w:tcPr>
          <w:p w14:paraId="59085120" w14:textId="77777777" w:rsidR="003071D8" w:rsidRDefault="003071D8" w:rsidP="00106049">
            <w:pPr>
              <w:jc w:val="center"/>
              <w:rPr>
                <w:u w:val="single"/>
              </w:rPr>
            </w:pPr>
            <w:r>
              <w:rPr>
                <w:u w:val="single"/>
              </w:rPr>
              <w:t>Year 2: Poetry on a Theme.</w:t>
            </w:r>
          </w:p>
          <w:p w14:paraId="2F1D22A6" w14:textId="77777777" w:rsidR="003071D8" w:rsidRDefault="003071D8" w:rsidP="00106049">
            <w:pPr>
              <w:jc w:val="center"/>
              <w:rPr>
                <w:u w:val="single"/>
              </w:rPr>
            </w:pPr>
            <w:r>
              <w:rPr>
                <w:u w:val="single"/>
              </w:rPr>
              <w:t>Key skills foci:</w:t>
            </w:r>
          </w:p>
          <w:p w14:paraId="0BC714F9" w14:textId="77777777" w:rsidR="003071D8" w:rsidRDefault="003071D8" w:rsidP="00106049">
            <w:pPr>
              <w:jc w:val="center"/>
              <w:rPr>
                <w:u w:val="single"/>
              </w:rPr>
            </w:pPr>
            <w:r>
              <w:t>To make connections between poems and prepare and perform a humorous poem.</w:t>
            </w:r>
          </w:p>
        </w:tc>
        <w:tc>
          <w:tcPr>
            <w:tcW w:w="2421" w:type="pct"/>
            <w:gridSpan w:val="3"/>
            <w:shd w:val="clear" w:color="auto" w:fill="E2EFD9" w:themeFill="accent6" w:themeFillTint="33"/>
            <w:vAlign w:val="center"/>
          </w:tcPr>
          <w:p w14:paraId="6F7C3FB0" w14:textId="77777777" w:rsidR="003071D8" w:rsidRDefault="003071D8" w:rsidP="00106049">
            <w:pPr>
              <w:jc w:val="center"/>
              <w:rPr>
                <w:u w:val="single"/>
              </w:rPr>
            </w:pPr>
            <w:r>
              <w:rPr>
                <w:u w:val="single"/>
              </w:rPr>
              <w:t>Year 2: Non-Chronological Report.</w:t>
            </w:r>
          </w:p>
          <w:p w14:paraId="0CA43BBA" w14:textId="77777777" w:rsidR="003071D8" w:rsidRDefault="003071D8" w:rsidP="00106049">
            <w:pPr>
              <w:jc w:val="center"/>
              <w:rPr>
                <w:u w:val="single"/>
              </w:rPr>
            </w:pPr>
            <w:r>
              <w:rPr>
                <w:u w:val="single"/>
              </w:rPr>
              <w:t>Key skills foci:</w:t>
            </w:r>
          </w:p>
          <w:p w14:paraId="1393FA8E" w14:textId="77777777" w:rsidR="003071D8" w:rsidRPr="00A92650" w:rsidRDefault="003071D8" w:rsidP="00106049">
            <w:pPr>
              <w:jc w:val="center"/>
            </w:pPr>
            <w:r>
              <w:t>Maintaining the present tense, using simple subordinating conjunctions, writing to inform</w:t>
            </w:r>
          </w:p>
        </w:tc>
        <w:tc>
          <w:tcPr>
            <w:tcW w:w="1614" w:type="pct"/>
            <w:gridSpan w:val="2"/>
            <w:shd w:val="clear" w:color="auto" w:fill="E2EFD9" w:themeFill="accent6" w:themeFillTint="33"/>
            <w:vAlign w:val="center"/>
          </w:tcPr>
          <w:p w14:paraId="2EFFE4F7" w14:textId="77777777" w:rsidR="003071D8" w:rsidRDefault="003071D8" w:rsidP="00106049">
            <w:pPr>
              <w:jc w:val="center"/>
              <w:rPr>
                <w:u w:val="single"/>
              </w:rPr>
            </w:pPr>
            <w:r>
              <w:rPr>
                <w:u w:val="single"/>
              </w:rPr>
              <w:t>Year 2: Formal Invitations.</w:t>
            </w:r>
          </w:p>
          <w:p w14:paraId="29FFA73B" w14:textId="77777777" w:rsidR="003071D8" w:rsidRDefault="003071D8" w:rsidP="00106049">
            <w:pPr>
              <w:jc w:val="center"/>
              <w:rPr>
                <w:u w:val="single"/>
              </w:rPr>
            </w:pPr>
            <w:r>
              <w:rPr>
                <w:u w:val="single"/>
              </w:rPr>
              <w:t>Key skills foci:</w:t>
            </w:r>
          </w:p>
          <w:p w14:paraId="4FBF518F" w14:textId="77777777" w:rsidR="003071D8" w:rsidRPr="00A92650" w:rsidRDefault="003071D8" w:rsidP="00106049">
            <w:pPr>
              <w:jc w:val="center"/>
            </w:pPr>
            <w:r>
              <w:t xml:space="preserve">Using statements and commands, organising information in </w:t>
            </w:r>
            <w:proofErr w:type="gramStart"/>
            <w:r>
              <w:t>an</w:t>
            </w:r>
            <w:proofErr w:type="gramEnd"/>
            <w:r>
              <w:t xml:space="preserve"> ways to understand way</w:t>
            </w:r>
          </w:p>
        </w:tc>
      </w:tr>
      <w:tr w:rsidR="003071D8" w:rsidRPr="004E1654" w14:paraId="6D3F1B0D" w14:textId="77777777" w:rsidTr="00106049">
        <w:trPr>
          <w:cantSplit/>
          <w:trHeight w:val="711"/>
        </w:trPr>
        <w:tc>
          <w:tcPr>
            <w:tcW w:w="158" w:type="pct"/>
            <w:vMerge w:val="restart"/>
            <w:shd w:val="clear" w:color="auto" w:fill="DEEAF6" w:themeFill="accent5" w:themeFillTint="33"/>
            <w:textDirection w:val="btLr"/>
            <w:vAlign w:val="center"/>
          </w:tcPr>
          <w:p w14:paraId="57188778" w14:textId="77777777" w:rsidR="003071D8" w:rsidRPr="004E1654" w:rsidRDefault="003071D8" w:rsidP="00106049">
            <w:pPr>
              <w:ind w:left="113" w:right="113"/>
              <w:jc w:val="center"/>
              <w:rPr>
                <w:b/>
              </w:rPr>
            </w:pPr>
            <w:r w:rsidRPr="004E1654">
              <w:rPr>
                <w:b/>
              </w:rPr>
              <w:t>Maths</w:t>
            </w:r>
          </w:p>
        </w:tc>
        <w:tc>
          <w:tcPr>
            <w:tcW w:w="2421" w:type="pct"/>
            <w:gridSpan w:val="3"/>
            <w:shd w:val="clear" w:color="auto" w:fill="DEEAF6" w:themeFill="accent5" w:themeFillTint="33"/>
            <w:vAlign w:val="center"/>
          </w:tcPr>
          <w:p w14:paraId="6311EC1F" w14:textId="77777777" w:rsidR="003071D8" w:rsidRDefault="003071D8" w:rsidP="00106049">
            <w:pPr>
              <w:jc w:val="center"/>
              <w:rPr>
                <w:u w:val="single"/>
              </w:rPr>
            </w:pPr>
            <w:r>
              <w:rPr>
                <w:u w:val="single"/>
              </w:rPr>
              <w:t>Year 1: Place Value within 20:</w:t>
            </w:r>
          </w:p>
          <w:p w14:paraId="419C3FD2" w14:textId="77777777" w:rsidR="003071D8" w:rsidRPr="00C01E34" w:rsidRDefault="003071D8" w:rsidP="00106049">
            <w:pPr>
              <w:jc w:val="center"/>
              <w:rPr>
                <w:u w:val="single"/>
              </w:rPr>
            </w:pPr>
            <w:r w:rsidRPr="00C01E34">
              <w:rPr>
                <w:u w:val="single"/>
              </w:rPr>
              <w:t>Key Steps:</w:t>
            </w:r>
          </w:p>
          <w:p w14:paraId="22493DF9" w14:textId="77777777" w:rsidR="003071D8" w:rsidRPr="004E1654" w:rsidRDefault="003071D8" w:rsidP="00106049">
            <w:pPr>
              <w:jc w:val="center"/>
            </w:pPr>
            <w:r>
              <w:t>Counting within 20, understanding 11-20, 1 more and 1 less, using and estimating on a number line to 20, comparing and ordering numbers to 20.</w:t>
            </w:r>
          </w:p>
        </w:tc>
        <w:tc>
          <w:tcPr>
            <w:tcW w:w="2421" w:type="pct"/>
            <w:gridSpan w:val="3"/>
            <w:shd w:val="clear" w:color="auto" w:fill="DEEAF6" w:themeFill="accent5" w:themeFillTint="33"/>
            <w:vAlign w:val="center"/>
          </w:tcPr>
          <w:p w14:paraId="6EDB3566" w14:textId="77777777" w:rsidR="003071D8" w:rsidRDefault="003071D8" w:rsidP="00106049">
            <w:pPr>
              <w:jc w:val="center"/>
              <w:rPr>
                <w:u w:val="single"/>
              </w:rPr>
            </w:pPr>
            <w:r>
              <w:rPr>
                <w:u w:val="single"/>
              </w:rPr>
              <w:t>Year 1: Addition and Subtraction within 20:</w:t>
            </w:r>
          </w:p>
          <w:p w14:paraId="6A9C6FE1" w14:textId="77777777" w:rsidR="003071D8" w:rsidRDefault="003071D8" w:rsidP="00106049">
            <w:pPr>
              <w:jc w:val="center"/>
              <w:rPr>
                <w:u w:val="single"/>
              </w:rPr>
            </w:pPr>
            <w:r>
              <w:rPr>
                <w:u w:val="single"/>
              </w:rPr>
              <w:t>Key Steps:</w:t>
            </w:r>
          </w:p>
          <w:p w14:paraId="0E7D0540" w14:textId="77777777" w:rsidR="003071D8" w:rsidRPr="00C01E34" w:rsidRDefault="003071D8" w:rsidP="00106049">
            <w:pPr>
              <w:jc w:val="center"/>
            </w:pPr>
            <w:r>
              <w:t>Adding by counting within 20, add ones using number bonds, find and make number bonds to 20, doubles, near doubles, subtract ones using number bonds, subtraction – counting back, subtraction – finding the difference, missing number problems</w:t>
            </w:r>
          </w:p>
        </w:tc>
      </w:tr>
      <w:tr w:rsidR="003071D8" w:rsidRPr="004E1654" w14:paraId="2B9AD060" w14:textId="77777777" w:rsidTr="00106049">
        <w:trPr>
          <w:cantSplit/>
          <w:trHeight w:val="710"/>
        </w:trPr>
        <w:tc>
          <w:tcPr>
            <w:tcW w:w="158" w:type="pct"/>
            <w:vMerge/>
            <w:shd w:val="clear" w:color="auto" w:fill="DEEAF6" w:themeFill="accent5" w:themeFillTint="33"/>
            <w:textDirection w:val="btLr"/>
            <w:vAlign w:val="center"/>
          </w:tcPr>
          <w:p w14:paraId="28FDA168" w14:textId="77777777" w:rsidR="003071D8" w:rsidRPr="004E1654" w:rsidRDefault="003071D8" w:rsidP="00106049">
            <w:pPr>
              <w:ind w:left="113" w:right="113"/>
              <w:jc w:val="center"/>
              <w:rPr>
                <w:b/>
              </w:rPr>
            </w:pPr>
          </w:p>
        </w:tc>
        <w:tc>
          <w:tcPr>
            <w:tcW w:w="1614" w:type="pct"/>
            <w:gridSpan w:val="2"/>
            <w:shd w:val="clear" w:color="auto" w:fill="DEEAF6" w:themeFill="accent5" w:themeFillTint="33"/>
            <w:vAlign w:val="center"/>
          </w:tcPr>
          <w:p w14:paraId="2525EAF9" w14:textId="77777777" w:rsidR="003071D8" w:rsidRDefault="003071D8" w:rsidP="00106049">
            <w:pPr>
              <w:jc w:val="center"/>
              <w:rPr>
                <w:u w:val="single"/>
              </w:rPr>
            </w:pPr>
            <w:r w:rsidRPr="00C01E34">
              <w:rPr>
                <w:u w:val="single"/>
              </w:rPr>
              <w:t>Year 2:</w:t>
            </w:r>
            <w:r>
              <w:rPr>
                <w:u w:val="single"/>
              </w:rPr>
              <w:t xml:space="preserve"> Money</w:t>
            </w:r>
          </w:p>
          <w:p w14:paraId="3AB42448" w14:textId="77777777" w:rsidR="003071D8" w:rsidRDefault="003071D8" w:rsidP="00106049">
            <w:pPr>
              <w:jc w:val="center"/>
              <w:rPr>
                <w:u w:val="single"/>
              </w:rPr>
            </w:pPr>
            <w:r>
              <w:rPr>
                <w:u w:val="single"/>
              </w:rPr>
              <w:t>Key Steps:</w:t>
            </w:r>
          </w:p>
          <w:p w14:paraId="2BE09F1F" w14:textId="77777777" w:rsidR="003071D8" w:rsidRPr="00C01E34" w:rsidRDefault="003071D8" w:rsidP="00106049">
            <w:pPr>
              <w:jc w:val="center"/>
            </w:pPr>
            <w:r>
              <w:t>Counting money in pence, counting money in pounds (coins and notes), choosing notes and coins, making the same amount, comparing amounts of money, calculating with money, making a pound.</w:t>
            </w:r>
          </w:p>
        </w:tc>
        <w:tc>
          <w:tcPr>
            <w:tcW w:w="3228" w:type="pct"/>
            <w:gridSpan w:val="4"/>
            <w:shd w:val="clear" w:color="auto" w:fill="DEEAF6" w:themeFill="accent5" w:themeFillTint="33"/>
            <w:vAlign w:val="center"/>
          </w:tcPr>
          <w:p w14:paraId="63452E3E" w14:textId="77777777" w:rsidR="003071D8" w:rsidRDefault="003071D8" w:rsidP="00106049">
            <w:pPr>
              <w:jc w:val="center"/>
              <w:rPr>
                <w:u w:val="single"/>
              </w:rPr>
            </w:pPr>
            <w:r>
              <w:rPr>
                <w:u w:val="single"/>
              </w:rPr>
              <w:t>Year 2: Multiplication &amp; Division</w:t>
            </w:r>
          </w:p>
          <w:p w14:paraId="700BF363" w14:textId="77777777" w:rsidR="003071D8" w:rsidRDefault="003071D8" w:rsidP="00106049">
            <w:pPr>
              <w:jc w:val="center"/>
              <w:rPr>
                <w:u w:val="single"/>
              </w:rPr>
            </w:pPr>
            <w:r>
              <w:rPr>
                <w:u w:val="single"/>
              </w:rPr>
              <w:t>Key Steps:</w:t>
            </w:r>
          </w:p>
          <w:p w14:paraId="15850844" w14:textId="77777777" w:rsidR="003071D8" w:rsidRPr="00C01E34" w:rsidRDefault="003071D8" w:rsidP="00106049">
            <w:pPr>
              <w:jc w:val="center"/>
            </w:pPr>
            <w:r>
              <w:t>Recognising, making and adding equal groups; introducing the concept of multiplication including arrays and number sentences; making equal groups through grouping and sharing; doubling and halving; odd and even numbers; multiplying and dividing by 2, 5 and 10.</w:t>
            </w:r>
          </w:p>
        </w:tc>
      </w:tr>
      <w:tr w:rsidR="003071D8" w:rsidRPr="004E1654" w14:paraId="4A52B3EE" w14:textId="77777777" w:rsidTr="00106049">
        <w:trPr>
          <w:cantSplit/>
          <w:trHeight w:val="711"/>
        </w:trPr>
        <w:tc>
          <w:tcPr>
            <w:tcW w:w="158" w:type="pct"/>
            <w:vMerge w:val="restart"/>
            <w:shd w:val="clear" w:color="auto" w:fill="FFCCFF"/>
            <w:textDirection w:val="btLr"/>
            <w:vAlign w:val="center"/>
          </w:tcPr>
          <w:p w14:paraId="6D38CB23" w14:textId="77777777" w:rsidR="003071D8" w:rsidRPr="004E1654" w:rsidRDefault="003071D8" w:rsidP="00106049">
            <w:pPr>
              <w:ind w:left="113" w:right="113"/>
              <w:jc w:val="center"/>
              <w:rPr>
                <w:b/>
              </w:rPr>
            </w:pPr>
            <w:r w:rsidRPr="004E1654">
              <w:rPr>
                <w:b/>
              </w:rPr>
              <w:t>Science</w:t>
            </w:r>
          </w:p>
        </w:tc>
        <w:tc>
          <w:tcPr>
            <w:tcW w:w="4842" w:type="pct"/>
            <w:gridSpan w:val="6"/>
            <w:shd w:val="clear" w:color="auto" w:fill="FFCCFF"/>
            <w:vAlign w:val="center"/>
          </w:tcPr>
          <w:p w14:paraId="36D5FCDE" w14:textId="77777777" w:rsidR="003071D8" w:rsidRPr="004E1654" w:rsidRDefault="003071D8" w:rsidP="00106049">
            <w:pPr>
              <w:jc w:val="center"/>
            </w:pPr>
            <w:r>
              <w:t>Seasons and Weather</w:t>
            </w:r>
          </w:p>
        </w:tc>
      </w:tr>
      <w:tr w:rsidR="003071D8" w:rsidRPr="004E1654" w14:paraId="520F8F90" w14:textId="77777777" w:rsidTr="00106049">
        <w:trPr>
          <w:cantSplit/>
          <w:trHeight w:val="710"/>
        </w:trPr>
        <w:tc>
          <w:tcPr>
            <w:tcW w:w="158" w:type="pct"/>
            <w:vMerge/>
            <w:shd w:val="clear" w:color="auto" w:fill="FFCCFF"/>
            <w:textDirection w:val="btLr"/>
            <w:vAlign w:val="center"/>
          </w:tcPr>
          <w:p w14:paraId="61CD7EC9" w14:textId="77777777" w:rsidR="003071D8" w:rsidRPr="004E1654" w:rsidRDefault="003071D8" w:rsidP="00106049">
            <w:pPr>
              <w:ind w:left="113" w:right="113"/>
              <w:jc w:val="center"/>
              <w:rPr>
                <w:b/>
              </w:rPr>
            </w:pPr>
          </w:p>
        </w:tc>
        <w:tc>
          <w:tcPr>
            <w:tcW w:w="807" w:type="pct"/>
            <w:shd w:val="clear" w:color="auto" w:fill="FFCCFF"/>
            <w:vAlign w:val="center"/>
          </w:tcPr>
          <w:p w14:paraId="2385D03E" w14:textId="77777777" w:rsidR="003071D8" w:rsidRPr="004E1654" w:rsidRDefault="003071D8" w:rsidP="00106049">
            <w:pPr>
              <w:jc w:val="center"/>
            </w:pPr>
            <w:r>
              <w:t>To name and describe the four seasons.</w:t>
            </w:r>
          </w:p>
        </w:tc>
        <w:tc>
          <w:tcPr>
            <w:tcW w:w="807" w:type="pct"/>
            <w:shd w:val="clear" w:color="auto" w:fill="FFCCFF"/>
            <w:vAlign w:val="center"/>
          </w:tcPr>
          <w:p w14:paraId="5F92B197" w14:textId="77777777" w:rsidR="003071D8" w:rsidRPr="004E1654" w:rsidRDefault="003071D8" w:rsidP="00106049">
            <w:pPr>
              <w:jc w:val="center"/>
            </w:pPr>
            <w:r>
              <w:t>To know that tools are used to gather information about the weather.</w:t>
            </w:r>
          </w:p>
        </w:tc>
        <w:tc>
          <w:tcPr>
            <w:tcW w:w="807" w:type="pct"/>
            <w:shd w:val="clear" w:color="auto" w:fill="FFCCFF"/>
            <w:vAlign w:val="center"/>
          </w:tcPr>
          <w:p w14:paraId="19B3CA3F" w14:textId="77777777" w:rsidR="003071D8" w:rsidRPr="004E1654" w:rsidRDefault="003071D8" w:rsidP="00106049">
            <w:pPr>
              <w:jc w:val="center"/>
            </w:pPr>
            <w:r>
              <w:t>To present data using a graph.</w:t>
            </w:r>
          </w:p>
        </w:tc>
        <w:tc>
          <w:tcPr>
            <w:tcW w:w="807" w:type="pct"/>
            <w:shd w:val="clear" w:color="auto" w:fill="FFCCFF"/>
            <w:vAlign w:val="center"/>
          </w:tcPr>
          <w:p w14:paraId="216284F1" w14:textId="77777777" w:rsidR="003071D8" w:rsidRPr="004E1654" w:rsidRDefault="003071D8" w:rsidP="00106049">
            <w:pPr>
              <w:jc w:val="center"/>
            </w:pPr>
            <w:r>
              <w:t>To know that there are different types of clouds.</w:t>
            </w:r>
          </w:p>
        </w:tc>
        <w:tc>
          <w:tcPr>
            <w:tcW w:w="807" w:type="pct"/>
            <w:shd w:val="clear" w:color="auto" w:fill="FFCCFF"/>
            <w:vAlign w:val="center"/>
          </w:tcPr>
          <w:p w14:paraId="5B92D1EA" w14:textId="77777777" w:rsidR="003071D8" w:rsidRPr="004E1654" w:rsidRDefault="003071D8" w:rsidP="00106049">
            <w:pPr>
              <w:jc w:val="center"/>
            </w:pPr>
            <w:r>
              <w:t>To understand that weather forecasts help people to prepare for different kinds of weather.</w:t>
            </w:r>
          </w:p>
        </w:tc>
        <w:tc>
          <w:tcPr>
            <w:tcW w:w="807" w:type="pct"/>
            <w:shd w:val="clear" w:color="auto" w:fill="FFCCFF"/>
            <w:vAlign w:val="center"/>
          </w:tcPr>
          <w:p w14:paraId="2A8BD8F9" w14:textId="77777777" w:rsidR="003071D8" w:rsidRPr="004E1654" w:rsidRDefault="003071D8" w:rsidP="00106049">
            <w:pPr>
              <w:jc w:val="center"/>
            </w:pPr>
            <w:r>
              <w:t>To understand that certain kinds of weather can be dangerous.</w:t>
            </w:r>
          </w:p>
        </w:tc>
      </w:tr>
      <w:tr w:rsidR="003071D8" w:rsidRPr="004E1654" w14:paraId="43647465" w14:textId="77777777" w:rsidTr="00106049">
        <w:trPr>
          <w:cantSplit/>
          <w:trHeight w:val="711"/>
        </w:trPr>
        <w:tc>
          <w:tcPr>
            <w:tcW w:w="158" w:type="pct"/>
            <w:vMerge w:val="restart"/>
            <w:shd w:val="clear" w:color="auto" w:fill="FBE4D5" w:themeFill="accent2" w:themeFillTint="33"/>
            <w:textDirection w:val="btLr"/>
            <w:vAlign w:val="center"/>
          </w:tcPr>
          <w:p w14:paraId="3A036F9D" w14:textId="77777777" w:rsidR="003071D8" w:rsidRPr="004E1654" w:rsidRDefault="003071D8" w:rsidP="00106049">
            <w:pPr>
              <w:ind w:left="113" w:right="113"/>
              <w:jc w:val="center"/>
              <w:rPr>
                <w:b/>
              </w:rPr>
            </w:pPr>
            <w:proofErr w:type="spellStart"/>
            <w:r w:rsidRPr="004E1654">
              <w:rPr>
                <w:b/>
              </w:rPr>
              <w:t>Humanties</w:t>
            </w:r>
            <w:proofErr w:type="spellEnd"/>
          </w:p>
        </w:tc>
        <w:tc>
          <w:tcPr>
            <w:tcW w:w="4842" w:type="pct"/>
            <w:gridSpan w:val="6"/>
            <w:shd w:val="clear" w:color="auto" w:fill="FBE4D5" w:themeFill="accent2" w:themeFillTint="33"/>
            <w:vAlign w:val="center"/>
          </w:tcPr>
          <w:p w14:paraId="30DDADE2" w14:textId="77777777" w:rsidR="003071D8" w:rsidRPr="004E1654" w:rsidRDefault="003071D8" w:rsidP="00106049">
            <w:pPr>
              <w:jc w:val="center"/>
            </w:pPr>
            <w:r>
              <w:t>Geography Unit: The UK</w:t>
            </w:r>
          </w:p>
        </w:tc>
      </w:tr>
      <w:tr w:rsidR="003071D8" w:rsidRPr="004E1654" w14:paraId="17A86545" w14:textId="77777777" w:rsidTr="00106049">
        <w:trPr>
          <w:cantSplit/>
          <w:trHeight w:val="710"/>
        </w:trPr>
        <w:tc>
          <w:tcPr>
            <w:tcW w:w="158" w:type="pct"/>
            <w:vMerge/>
            <w:shd w:val="clear" w:color="auto" w:fill="FBE4D5" w:themeFill="accent2" w:themeFillTint="33"/>
            <w:textDirection w:val="btLr"/>
            <w:vAlign w:val="center"/>
          </w:tcPr>
          <w:p w14:paraId="7FD2107E" w14:textId="77777777" w:rsidR="003071D8" w:rsidRPr="004E1654" w:rsidRDefault="003071D8" w:rsidP="00106049">
            <w:pPr>
              <w:ind w:left="113" w:right="113"/>
              <w:jc w:val="center"/>
              <w:rPr>
                <w:b/>
              </w:rPr>
            </w:pPr>
          </w:p>
        </w:tc>
        <w:tc>
          <w:tcPr>
            <w:tcW w:w="807" w:type="pct"/>
            <w:shd w:val="clear" w:color="auto" w:fill="FBE4D5" w:themeFill="accent2" w:themeFillTint="33"/>
            <w:vAlign w:val="center"/>
          </w:tcPr>
          <w:p w14:paraId="38CFAEC1" w14:textId="77777777" w:rsidR="003071D8" w:rsidRPr="004E1654" w:rsidRDefault="003071D8" w:rsidP="00106049">
            <w:pPr>
              <w:jc w:val="center"/>
            </w:pPr>
            <w:r>
              <w:t>To understand that the UK is a union of 4 countries.</w:t>
            </w:r>
          </w:p>
        </w:tc>
        <w:tc>
          <w:tcPr>
            <w:tcW w:w="807" w:type="pct"/>
            <w:shd w:val="clear" w:color="auto" w:fill="FBE4D5" w:themeFill="accent2" w:themeFillTint="33"/>
            <w:vAlign w:val="center"/>
          </w:tcPr>
          <w:p w14:paraId="126FFB0E" w14:textId="77777777" w:rsidR="003071D8" w:rsidRPr="003C5881" w:rsidRDefault="003071D8" w:rsidP="00106049">
            <w:pPr>
              <w:jc w:val="center"/>
              <w:rPr>
                <w:u w:val="single"/>
              </w:rPr>
            </w:pPr>
            <w:r w:rsidRPr="003C5881">
              <w:rPr>
                <w:u w:val="single"/>
              </w:rPr>
              <w:t xml:space="preserve">Scotland: </w:t>
            </w:r>
          </w:p>
          <w:p w14:paraId="6CFF12DD" w14:textId="77777777" w:rsidR="003071D8" w:rsidRPr="004E1654" w:rsidRDefault="003071D8" w:rsidP="00106049">
            <w:pPr>
              <w:jc w:val="center"/>
            </w:pPr>
            <w:r>
              <w:t>the landscape, climate, culture and traditions.</w:t>
            </w:r>
          </w:p>
        </w:tc>
        <w:tc>
          <w:tcPr>
            <w:tcW w:w="807" w:type="pct"/>
            <w:shd w:val="clear" w:color="auto" w:fill="FBE4D5" w:themeFill="accent2" w:themeFillTint="33"/>
            <w:vAlign w:val="center"/>
          </w:tcPr>
          <w:p w14:paraId="10838CC4" w14:textId="77777777" w:rsidR="003071D8" w:rsidRPr="003C5881" w:rsidRDefault="003071D8" w:rsidP="00106049">
            <w:pPr>
              <w:jc w:val="center"/>
              <w:rPr>
                <w:u w:val="single"/>
              </w:rPr>
            </w:pPr>
            <w:r w:rsidRPr="003C5881">
              <w:rPr>
                <w:u w:val="single"/>
              </w:rPr>
              <w:t>Wales:</w:t>
            </w:r>
          </w:p>
          <w:p w14:paraId="21BC0502" w14:textId="77777777" w:rsidR="003071D8" w:rsidRPr="004E1654" w:rsidRDefault="003071D8" w:rsidP="00106049">
            <w:pPr>
              <w:jc w:val="center"/>
            </w:pPr>
            <w:r>
              <w:t xml:space="preserve">The landscape (including mountains and valleys and how this affects building), the climate and the flag. </w:t>
            </w:r>
          </w:p>
        </w:tc>
        <w:tc>
          <w:tcPr>
            <w:tcW w:w="807" w:type="pct"/>
            <w:shd w:val="clear" w:color="auto" w:fill="FBE4D5" w:themeFill="accent2" w:themeFillTint="33"/>
            <w:vAlign w:val="center"/>
          </w:tcPr>
          <w:p w14:paraId="4518F458" w14:textId="77777777" w:rsidR="003071D8" w:rsidRPr="003C5881" w:rsidRDefault="003071D8" w:rsidP="00106049">
            <w:pPr>
              <w:jc w:val="center"/>
              <w:rPr>
                <w:u w:val="single"/>
              </w:rPr>
            </w:pPr>
            <w:r w:rsidRPr="003C5881">
              <w:rPr>
                <w:u w:val="single"/>
              </w:rPr>
              <w:t>Northern Ireland:</w:t>
            </w:r>
          </w:p>
          <w:p w14:paraId="6962ACE8" w14:textId="77777777" w:rsidR="003071D8" w:rsidRPr="004E1654" w:rsidRDefault="003071D8" w:rsidP="00106049">
            <w:pPr>
              <w:jc w:val="center"/>
            </w:pPr>
            <w:r>
              <w:t>Ireland as an island, the location of key cities and Giant’s Causeway.</w:t>
            </w:r>
          </w:p>
        </w:tc>
        <w:tc>
          <w:tcPr>
            <w:tcW w:w="807" w:type="pct"/>
            <w:shd w:val="clear" w:color="auto" w:fill="FBE4D5" w:themeFill="accent2" w:themeFillTint="33"/>
            <w:vAlign w:val="center"/>
          </w:tcPr>
          <w:p w14:paraId="0990316D" w14:textId="77777777" w:rsidR="003071D8" w:rsidRPr="003C5881" w:rsidRDefault="003071D8" w:rsidP="00106049">
            <w:pPr>
              <w:jc w:val="center"/>
              <w:rPr>
                <w:u w:val="single"/>
              </w:rPr>
            </w:pPr>
            <w:r w:rsidRPr="003C5881">
              <w:rPr>
                <w:u w:val="single"/>
              </w:rPr>
              <w:t>England:</w:t>
            </w:r>
          </w:p>
          <w:p w14:paraId="7BC4E0B6" w14:textId="77777777" w:rsidR="003071D8" w:rsidRPr="004E1654" w:rsidRDefault="003071D8" w:rsidP="00106049">
            <w:pPr>
              <w:jc w:val="center"/>
            </w:pPr>
            <w:r>
              <w:t>The flag, the location of our school, rural and urban differences and the coastline.</w:t>
            </w:r>
          </w:p>
        </w:tc>
        <w:tc>
          <w:tcPr>
            <w:tcW w:w="807" w:type="pct"/>
            <w:shd w:val="clear" w:color="auto" w:fill="FBE4D5" w:themeFill="accent2" w:themeFillTint="33"/>
            <w:vAlign w:val="center"/>
          </w:tcPr>
          <w:p w14:paraId="4AED9636" w14:textId="77777777" w:rsidR="003071D8" w:rsidRPr="004E1654" w:rsidRDefault="003071D8" w:rsidP="00106049">
            <w:pPr>
              <w:jc w:val="center"/>
            </w:pPr>
            <w:r>
              <w:t>Quiz!</w:t>
            </w:r>
          </w:p>
        </w:tc>
      </w:tr>
      <w:tr w:rsidR="003071D8" w:rsidRPr="004E1654" w14:paraId="7C6F354E" w14:textId="77777777" w:rsidTr="00106049">
        <w:trPr>
          <w:cantSplit/>
          <w:trHeight w:val="817"/>
        </w:trPr>
        <w:tc>
          <w:tcPr>
            <w:tcW w:w="158" w:type="pct"/>
            <w:vMerge w:val="restart"/>
            <w:shd w:val="clear" w:color="auto" w:fill="FFFFCC"/>
            <w:textDirection w:val="btLr"/>
            <w:vAlign w:val="center"/>
          </w:tcPr>
          <w:p w14:paraId="3241BEC4" w14:textId="77777777" w:rsidR="003071D8" w:rsidRPr="004E1654" w:rsidRDefault="003071D8" w:rsidP="00106049">
            <w:pPr>
              <w:ind w:left="113" w:right="113"/>
              <w:jc w:val="center"/>
              <w:rPr>
                <w:b/>
              </w:rPr>
            </w:pPr>
            <w:r w:rsidRPr="004E1654">
              <w:rPr>
                <w:b/>
              </w:rPr>
              <w:t>PE</w:t>
            </w:r>
          </w:p>
        </w:tc>
        <w:tc>
          <w:tcPr>
            <w:tcW w:w="4842" w:type="pct"/>
            <w:gridSpan w:val="6"/>
            <w:shd w:val="clear" w:color="auto" w:fill="FFFFCC"/>
            <w:vAlign w:val="center"/>
          </w:tcPr>
          <w:p w14:paraId="1F402F9C" w14:textId="77777777" w:rsidR="003071D8" w:rsidRPr="004E1654" w:rsidRDefault="003071D8" w:rsidP="00106049">
            <w:pPr>
              <w:jc w:val="center"/>
            </w:pPr>
            <w:r>
              <w:t>Premier Sport: Gym</w:t>
            </w:r>
          </w:p>
        </w:tc>
      </w:tr>
      <w:tr w:rsidR="003071D8" w:rsidRPr="004E1654" w14:paraId="169AC58A" w14:textId="77777777" w:rsidTr="00106049">
        <w:trPr>
          <w:cantSplit/>
          <w:trHeight w:val="816"/>
        </w:trPr>
        <w:tc>
          <w:tcPr>
            <w:tcW w:w="158" w:type="pct"/>
            <w:vMerge/>
            <w:shd w:val="clear" w:color="auto" w:fill="FFFFCC"/>
            <w:textDirection w:val="btLr"/>
            <w:vAlign w:val="center"/>
          </w:tcPr>
          <w:p w14:paraId="515CF609" w14:textId="77777777" w:rsidR="003071D8" w:rsidRPr="004E1654" w:rsidRDefault="003071D8" w:rsidP="00106049">
            <w:pPr>
              <w:ind w:left="113" w:right="113"/>
              <w:jc w:val="center"/>
              <w:rPr>
                <w:b/>
              </w:rPr>
            </w:pPr>
          </w:p>
        </w:tc>
        <w:tc>
          <w:tcPr>
            <w:tcW w:w="4842" w:type="pct"/>
            <w:gridSpan w:val="6"/>
            <w:shd w:val="clear" w:color="auto" w:fill="FFFFCC"/>
            <w:vAlign w:val="center"/>
          </w:tcPr>
          <w:p w14:paraId="7657851E" w14:textId="77777777" w:rsidR="003071D8" w:rsidRPr="00A42855" w:rsidRDefault="003071D8" w:rsidP="00106049">
            <w:pPr>
              <w:jc w:val="center"/>
            </w:pPr>
            <w:r>
              <w:t>Class Teacher: Dance</w:t>
            </w:r>
          </w:p>
        </w:tc>
      </w:tr>
      <w:tr w:rsidR="003071D8" w:rsidRPr="004E1654" w14:paraId="02BA434E" w14:textId="77777777" w:rsidTr="00106049">
        <w:trPr>
          <w:cantSplit/>
          <w:trHeight w:val="660"/>
        </w:trPr>
        <w:tc>
          <w:tcPr>
            <w:tcW w:w="158" w:type="pct"/>
            <w:vMerge w:val="restart"/>
            <w:shd w:val="clear" w:color="auto" w:fill="E2EFD9" w:themeFill="accent6" w:themeFillTint="33"/>
            <w:textDirection w:val="btLr"/>
            <w:vAlign w:val="center"/>
          </w:tcPr>
          <w:p w14:paraId="4A98F980" w14:textId="77777777" w:rsidR="003071D8" w:rsidRPr="004E1654" w:rsidRDefault="003071D8" w:rsidP="00106049">
            <w:pPr>
              <w:ind w:left="113" w:right="113"/>
              <w:jc w:val="center"/>
              <w:rPr>
                <w:b/>
              </w:rPr>
            </w:pPr>
            <w:r w:rsidRPr="004E1654">
              <w:rPr>
                <w:b/>
              </w:rPr>
              <w:t>Art</w:t>
            </w:r>
          </w:p>
        </w:tc>
        <w:tc>
          <w:tcPr>
            <w:tcW w:w="4842" w:type="pct"/>
            <w:gridSpan w:val="6"/>
            <w:shd w:val="clear" w:color="auto" w:fill="E2EFD9" w:themeFill="accent6" w:themeFillTint="33"/>
            <w:vAlign w:val="center"/>
          </w:tcPr>
          <w:p w14:paraId="69A89072" w14:textId="77777777" w:rsidR="003071D8" w:rsidRPr="004E1654" w:rsidRDefault="003071D8" w:rsidP="00106049">
            <w:pPr>
              <w:jc w:val="center"/>
            </w:pPr>
            <w:r>
              <w:t>Architecture</w:t>
            </w:r>
          </w:p>
        </w:tc>
      </w:tr>
      <w:tr w:rsidR="003071D8" w:rsidRPr="004E1654" w14:paraId="1D5F19AA" w14:textId="77777777" w:rsidTr="00106049">
        <w:trPr>
          <w:cantSplit/>
          <w:trHeight w:val="659"/>
        </w:trPr>
        <w:tc>
          <w:tcPr>
            <w:tcW w:w="158" w:type="pct"/>
            <w:vMerge/>
            <w:shd w:val="clear" w:color="auto" w:fill="E2EFD9" w:themeFill="accent6" w:themeFillTint="33"/>
            <w:textDirection w:val="btLr"/>
            <w:vAlign w:val="center"/>
          </w:tcPr>
          <w:p w14:paraId="3EB4AB4D" w14:textId="77777777" w:rsidR="003071D8" w:rsidRPr="004E1654" w:rsidRDefault="003071D8" w:rsidP="00106049">
            <w:pPr>
              <w:ind w:left="113" w:right="113"/>
              <w:jc w:val="center"/>
              <w:rPr>
                <w:b/>
              </w:rPr>
            </w:pPr>
          </w:p>
        </w:tc>
        <w:tc>
          <w:tcPr>
            <w:tcW w:w="807" w:type="pct"/>
            <w:shd w:val="clear" w:color="auto" w:fill="E2EFD9" w:themeFill="accent6" w:themeFillTint="33"/>
            <w:vAlign w:val="center"/>
          </w:tcPr>
          <w:p w14:paraId="341C8A02" w14:textId="77777777" w:rsidR="003071D8" w:rsidRPr="004E1654" w:rsidRDefault="003071D8" w:rsidP="00106049">
            <w:pPr>
              <w:jc w:val="center"/>
            </w:pPr>
            <w:r>
              <w:t>To understand that architecture is the art of designing buildings.</w:t>
            </w:r>
          </w:p>
        </w:tc>
        <w:tc>
          <w:tcPr>
            <w:tcW w:w="807" w:type="pct"/>
            <w:shd w:val="clear" w:color="auto" w:fill="E2EFD9" w:themeFill="accent6" w:themeFillTint="33"/>
            <w:vAlign w:val="center"/>
          </w:tcPr>
          <w:p w14:paraId="45E741D2" w14:textId="77777777" w:rsidR="003071D8" w:rsidRPr="004E1654" w:rsidRDefault="003071D8" w:rsidP="00106049">
            <w:pPr>
              <w:jc w:val="center"/>
            </w:pPr>
            <w:r>
              <w:t xml:space="preserve">To understand that buildings are built for a purpose. </w:t>
            </w:r>
          </w:p>
        </w:tc>
        <w:tc>
          <w:tcPr>
            <w:tcW w:w="807" w:type="pct"/>
            <w:shd w:val="clear" w:color="auto" w:fill="E2EFD9" w:themeFill="accent6" w:themeFillTint="33"/>
            <w:vAlign w:val="center"/>
          </w:tcPr>
          <w:p w14:paraId="53D4FFFC" w14:textId="77777777" w:rsidR="003071D8" w:rsidRPr="004E1654" w:rsidRDefault="003071D8" w:rsidP="00106049">
            <w:pPr>
              <w:jc w:val="center"/>
            </w:pPr>
            <w:r>
              <w:t xml:space="preserve">To be able to describe different features of buildings. </w:t>
            </w:r>
          </w:p>
        </w:tc>
        <w:tc>
          <w:tcPr>
            <w:tcW w:w="807" w:type="pct"/>
            <w:shd w:val="clear" w:color="auto" w:fill="E2EFD9" w:themeFill="accent6" w:themeFillTint="33"/>
            <w:vAlign w:val="center"/>
          </w:tcPr>
          <w:p w14:paraId="2D6D5990" w14:textId="77777777" w:rsidR="003071D8" w:rsidRPr="004E1654" w:rsidRDefault="003071D8" w:rsidP="00106049">
            <w:pPr>
              <w:jc w:val="center"/>
            </w:pPr>
            <w:r>
              <w:t>To be able to describe different features of Southwark Cathedral.</w:t>
            </w:r>
          </w:p>
        </w:tc>
        <w:tc>
          <w:tcPr>
            <w:tcW w:w="807" w:type="pct"/>
            <w:shd w:val="clear" w:color="auto" w:fill="E2EFD9" w:themeFill="accent6" w:themeFillTint="33"/>
            <w:vAlign w:val="center"/>
          </w:tcPr>
          <w:p w14:paraId="5711BC2F" w14:textId="77777777" w:rsidR="003071D8" w:rsidRPr="004E1654" w:rsidRDefault="003071D8" w:rsidP="00106049">
            <w:pPr>
              <w:jc w:val="center"/>
            </w:pPr>
            <w:r>
              <w:t>To design a building with a purpose.</w:t>
            </w:r>
          </w:p>
        </w:tc>
        <w:tc>
          <w:tcPr>
            <w:tcW w:w="807" w:type="pct"/>
            <w:shd w:val="clear" w:color="auto" w:fill="E2EFD9" w:themeFill="accent6" w:themeFillTint="33"/>
            <w:vAlign w:val="center"/>
          </w:tcPr>
          <w:p w14:paraId="5E6D2CDE" w14:textId="77777777" w:rsidR="003071D8" w:rsidRPr="004E1654" w:rsidRDefault="003071D8" w:rsidP="00106049">
            <w:pPr>
              <w:jc w:val="center"/>
            </w:pPr>
            <w:r>
              <w:t xml:space="preserve">To show what I know about architecture. </w:t>
            </w:r>
          </w:p>
        </w:tc>
      </w:tr>
      <w:tr w:rsidR="003071D8" w:rsidRPr="004E1654" w14:paraId="4279F5D0" w14:textId="77777777" w:rsidTr="00106049">
        <w:trPr>
          <w:cantSplit/>
          <w:trHeight w:val="660"/>
        </w:trPr>
        <w:tc>
          <w:tcPr>
            <w:tcW w:w="158" w:type="pct"/>
            <w:vMerge w:val="restart"/>
            <w:shd w:val="clear" w:color="auto" w:fill="DEEAF6" w:themeFill="accent5" w:themeFillTint="33"/>
            <w:textDirection w:val="btLr"/>
            <w:vAlign w:val="center"/>
          </w:tcPr>
          <w:p w14:paraId="64686081" w14:textId="77777777" w:rsidR="003071D8" w:rsidRPr="004E1654" w:rsidRDefault="003071D8" w:rsidP="00106049">
            <w:pPr>
              <w:ind w:left="113" w:right="113"/>
              <w:jc w:val="center"/>
              <w:rPr>
                <w:b/>
              </w:rPr>
            </w:pPr>
            <w:r w:rsidRPr="004E1654">
              <w:rPr>
                <w:b/>
              </w:rPr>
              <w:t>RSE / PSHCE</w:t>
            </w:r>
          </w:p>
        </w:tc>
        <w:tc>
          <w:tcPr>
            <w:tcW w:w="4842" w:type="pct"/>
            <w:gridSpan w:val="6"/>
            <w:shd w:val="clear" w:color="auto" w:fill="DEEAF6" w:themeFill="accent5" w:themeFillTint="33"/>
            <w:vAlign w:val="center"/>
          </w:tcPr>
          <w:p w14:paraId="134B1539" w14:textId="77777777" w:rsidR="003071D8" w:rsidRPr="004E1654" w:rsidRDefault="003071D8" w:rsidP="00106049">
            <w:pPr>
              <w:jc w:val="center"/>
            </w:pPr>
            <w:r>
              <w:t>Ten: Ten Module 1, Units 3 &amp; 4</w:t>
            </w:r>
          </w:p>
        </w:tc>
      </w:tr>
      <w:tr w:rsidR="003071D8" w:rsidRPr="004E1654" w14:paraId="2E40C22C" w14:textId="77777777" w:rsidTr="00106049">
        <w:trPr>
          <w:cantSplit/>
          <w:trHeight w:val="659"/>
        </w:trPr>
        <w:tc>
          <w:tcPr>
            <w:tcW w:w="158" w:type="pct"/>
            <w:vMerge/>
            <w:shd w:val="clear" w:color="auto" w:fill="DEEAF6" w:themeFill="accent5" w:themeFillTint="33"/>
            <w:textDirection w:val="btLr"/>
            <w:vAlign w:val="center"/>
          </w:tcPr>
          <w:p w14:paraId="5BD7F8B0" w14:textId="77777777" w:rsidR="003071D8" w:rsidRPr="004E1654" w:rsidRDefault="003071D8" w:rsidP="00106049">
            <w:pPr>
              <w:ind w:left="113" w:right="113"/>
              <w:jc w:val="center"/>
              <w:rPr>
                <w:b/>
              </w:rPr>
            </w:pPr>
          </w:p>
        </w:tc>
        <w:tc>
          <w:tcPr>
            <w:tcW w:w="807" w:type="pct"/>
            <w:shd w:val="clear" w:color="auto" w:fill="DEEAF6" w:themeFill="accent5" w:themeFillTint="33"/>
            <w:vAlign w:val="center"/>
          </w:tcPr>
          <w:p w14:paraId="076C66C3" w14:textId="77777777" w:rsidR="003071D8" w:rsidRPr="004E1654" w:rsidRDefault="003071D8" w:rsidP="00106049">
            <w:pPr>
              <w:jc w:val="center"/>
            </w:pPr>
            <w:r>
              <w:t>Feelings, likes and dislikes</w:t>
            </w:r>
          </w:p>
        </w:tc>
        <w:tc>
          <w:tcPr>
            <w:tcW w:w="807" w:type="pct"/>
            <w:shd w:val="clear" w:color="auto" w:fill="DEEAF6" w:themeFill="accent5" w:themeFillTint="33"/>
            <w:vAlign w:val="center"/>
          </w:tcPr>
          <w:p w14:paraId="64AEECC0" w14:textId="77777777" w:rsidR="003071D8" w:rsidRPr="004E1654" w:rsidRDefault="003071D8" w:rsidP="00106049">
            <w:pPr>
              <w:jc w:val="center"/>
            </w:pPr>
            <w:r>
              <w:t>Feeling inside out – different feelings at different times</w:t>
            </w:r>
          </w:p>
        </w:tc>
        <w:tc>
          <w:tcPr>
            <w:tcW w:w="807" w:type="pct"/>
            <w:shd w:val="clear" w:color="auto" w:fill="DEEAF6" w:themeFill="accent5" w:themeFillTint="33"/>
            <w:vAlign w:val="center"/>
          </w:tcPr>
          <w:p w14:paraId="25BD7E82" w14:textId="77777777" w:rsidR="003071D8" w:rsidRPr="004E1654" w:rsidRDefault="003071D8" w:rsidP="00106049">
            <w:pPr>
              <w:jc w:val="center"/>
            </w:pPr>
            <w:r>
              <w:t>Super Susie gets angry – discussing strong feelings</w:t>
            </w:r>
          </w:p>
        </w:tc>
        <w:tc>
          <w:tcPr>
            <w:tcW w:w="807" w:type="pct"/>
            <w:shd w:val="clear" w:color="auto" w:fill="DEEAF6" w:themeFill="accent5" w:themeFillTint="33"/>
            <w:vAlign w:val="center"/>
          </w:tcPr>
          <w:p w14:paraId="71AB0542" w14:textId="77777777" w:rsidR="003071D8" w:rsidRDefault="003071D8" w:rsidP="00106049">
            <w:pPr>
              <w:jc w:val="center"/>
            </w:pPr>
            <w:r>
              <w:t xml:space="preserve">The Life Cycle: </w:t>
            </w:r>
          </w:p>
          <w:p w14:paraId="48F5B27B" w14:textId="77777777" w:rsidR="003071D8" w:rsidRPr="004E1654" w:rsidRDefault="003071D8" w:rsidP="00106049">
            <w:pPr>
              <w:jc w:val="center"/>
            </w:pPr>
            <w:r>
              <w:t>from a baby to an elderly person</w:t>
            </w:r>
          </w:p>
        </w:tc>
        <w:tc>
          <w:tcPr>
            <w:tcW w:w="807" w:type="pct"/>
            <w:shd w:val="clear" w:color="auto" w:fill="DEEAF6" w:themeFill="accent5" w:themeFillTint="33"/>
            <w:vAlign w:val="center"/>
          </w:tcPr>
          <w:p w14:paraId="14CCFC1E" w14:textId="77777777" w:rsidR="003071D8" w:rsidRDefault="003071D8" w:rsidP="00106049">
            <w:pPr>
              <w:jc w:val="center"/>
            </w:pPr>
            <w:r>
              <w:t xml:space="preserve">A Time for Everything: </w:t>
            </w:r>
          </w:p>
          <w:p w14:paraId="16F0BFCD" w14:textId="77777777" w:rsidR="003071D8" w:rsidRPr="004E1654" w:rsidRDefault="003071D8" w:rsidP="00106049">
            <w:pPr>
              <w:jc w:val="center"/>
            </w:pPr>
            <w:r>
              <w:t>optional unit on bereavement</w:t>
            </w:r>
          </w:p>
        </w:tc>
        <w:tc>
          <w:tcPr>
            <w:tcW w:w="807" w:type="pct"/>
            <w:shd w:val="clear" w:color="auto" w:fill="DEEAF6" w:themeFill="accent5" w:themeFillTint="33"/>
            <w:vAlign w:val="center"/>
          </w:tcPr>
          <w:p w14:paraId="2CFAD817" w14:textId="77777777" w:rsidR="003071D8" w:rsidRPr="004E1654" w:rsidRDefault="003071D8" w:rsidP="00106049">
            <w:pPr>
              <w:jc w:val="center"/>
            </w:pPr>
            <w:r>
              <w:t>TBC</w:t>
            </w:r>
          </w:p>
        </w:tc>
      </w:tr>
    </w:tbl>
    <w:p w14:paraId="0565E755" w14:textId="77777777" w:rsidR="003071D8" w:rsidRDefault="003071D8" w:rsidP="003071D8"/>
    <w:p w14:paraId="7D464F0F" w14:textId="77777777" w:rsidR="003071D8" w:rsidRPr="00DA73E7" w:rsidRDefault="003071D8" w:rsidP="00DA73E7">
      <w:pPr>
        <w:spacing w:line="240" w:lineRule="auto"/>
        <w:rPr>
          <w:rFonts w:ascii="Times New Roman" w:eastAsia="Times New Roman" w:hAnsi="Times New Roman" w:cs="Times New Roman"/>
          <w:sz w:val="24"/>
          <w:szCs w:val="24"/>
          <w:lang w:eastAsia="en-GB"/>
        </w:rPr>
      </w:pPr>
      <w:bookmarkStart w:id="0" w:name="_GoBack"/>
      <w:bookmarkEnd w:id="0"/>
    </w:p>
    <w:tbl>
      <w:tblPr>
        <w:tblStyle w:val="TableGrid1"/>
        <w:tblW w:w="5353" w:type="pct"/>
        <w:tblInd w:w="-714" w:type="dxa"/>
        <w:tblLook w:val="04A0" w:firstRow="1" w:lastRow="0" w:firstColumn="1" w:lastColumn="0" w:noHBand="0" w:noVBand="1"/>
      </w:tblPr>
      <w:tblGrid>
        <w:gridCol w:w="498"/>
        <w:gridCol w:w="2405"/>
        <w:gridCol w:w="2406"/>
        <w:gridCol w:w="2406"/>
        <w:gridCol w:w="2406"/>
        <w:gridCol w:w="2406"/>
        <w:gridCol w:w="2406"/>
      </w:tblGrid>
      <w:tr w:rsidR="003071D8" w:rsidRPr="003071D8" w14:paraId="5D6D196D" w14:textId="77777777" w:rsidTr="003071D8">
        <w:trPr>
          <w:cantSplit/>
          <w:trHeight w:val="371"/>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0A963F8" w14:textId="77777777" w:rsidR="003071D8" w:rsidRPr="003071D8" w:rsidRDefault="003071D8" w:rsidP="003071D8">
            <w:pPr>
              <w:jc w:val="center"/>
              <w:rPr>
                <w:b/>
              </w:rPr>
            </w:pPr>
            <w:r w:rsidRPr="003071D8">
              <w:rPr>
                <w:b/>
              </w:rPr>
              <w:t>SPRING 2 (6 WEEKS)</w:t>
            </w:r>
          </w:p>
        </w:tc>
      </w:tr>
      <w:tr w:rsidR="003071D8" w:rsidRPr="003071D8" w14:paraId="0659BC01" w14:textId="77777777" w:rsidTr="003071D8">
        <w:trPr>
          <w:cantSplit/>
          <w:trHeight w:val="1134"/>
        </w:trPr>
        <w:tc>
          <w:tcPr>
            <w:tcW w:w="158" w:type="pc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vAlign w:val="center"/>
            <w:hideMark/>
          </w:tcPr>
          <w:p w14:paraId="3D755FDC" w14:textId="77777777" w:rsidR="003071D8" w:rsidRPr="003071D8" w:rsidRDefault="003071D8" w:rsidP="003071D8">
            <w:pPr>
              <w:ind w:left="113" w:right="113"/>
              <w:jc w:val="center"/>
              <w:rPr>
                <w:b/>
              </w:rPr>
            </w:pPr>
            <w:r w:rsidRPr="003071D8">
              <w:rPr>
                <w:b/>
              </w:rPr>
              <w:t>RE</w:t>
            </w:r>
          </w:p>
        </w:tc>
        <w:tc>
          <w:tcPr>
            <w:tcW w:w="4842" w:type="pct"/>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AEB5F06" w14:textId="77777777" w:rsidR="003071D8" w:rsidRPr="003071D8" w:rsidRDefault="003071D8" w:rsidP="003071D8">
            <w:pPr>
              <w:jc w:val="center"/>
              <w:rPr>
                <w:u w:val="single"/>
              </w:rPr>
            </w:pPr>
            <w:r w:rsidRPr="003071D8">
              <w:rPr>
                <w:u w:val="single"/>
              </w:rPr>
              <w:t>Giving - Lent</w:t>
            </w:r>
          </w:p>
          <w:p w14:paraId="12A95CCC" w14:textId="77777777" w:rsidR="003071D8" w:rsidRPr="003071D8" w:rsidRDefault="003071D8" w:rsidP="003071D8">
            <w:pPr>
              <w:jc w:val="center"/>
            </w:pPr>
            <w:r w:rsidRPr="003071D8">
              <w:t>Palm Sunday, the Last Supper, Judas’s betrayal of Jesus, who was Pontius Pilate, the death of Jesus… moving onto the Resurrection when we return after Easter.</w:t>
            </w:r>
          </w:p>
        </w:tc>
      </w:tr>
      <w:tr w:rsidR="003071D8" w:rsidRPr="003071D8" w14:paraId="39BC6FB7" w14:textId="77777777" w:rsidTr="003071D8">
        <w:trPr>
          <w:cantSplit/>
          <w:trHeight w:val="711"/>
        </w:trPr>
        <w:tc>
          <w:tcPr>
            <w:tcW w:w="158"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hideMark/>
          </w:tcPr>
          <w:p w14:paraId="3B8E2730" w14:textId="77777777" w:rsidR="003071D8" w:rsidRPr="003071D8" w:rsidRDefault="003071D8" w:rsidP="003071D8">
            <w:pPr>
              <w:ind w:left="113" w:right="113"/>
              <w:jc w:val="center"/>
              <w:rPr>
                <w:b/>
              </w:rPr>
            </w:pPr>
            <w:r w:rsidRPr="003071D8">
              <w:rPr>
                <w:b/>
              </w:rPr>
              <w:lastRenderedPageBreak/>
              <w:t>Reading</w:t>
            </w:r>
          </w:p>
        </w:tc>
        <w:tc>
          <w:tcPr>
            <w:tcW w:w="4842" w:type="pct"/>
            <w:gridSpan w:val="6"/>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823873" w14:textId="77777777" w:rsidR="003071D8" w:rsidRPr="003071D8" w:rsidRDefault="003071D8" w:rsidP="003071D8">
            <w:pPr>
              <w:jc w:val="center"/>
              <w:rPr>
                <w:i/>
              </w:rPr>
            </w:pPr>
            <w:r w:rsidRPr="003071D8">
              <w:rPr>
                <w:i/>
              </w:rPr>
              <w:t xml:space="preserve">Year 1 have their 3 times a week Little </w:t>
            </w:r>
            <w:proofErr w:type="spellStart"/>
            <w:r w:rsidRPr="003071D8">
              <w:rPr>
                <w:i/>
              </w:rPr>
              <w:t>Wandle</w:t>
            </w:r>
            <w:proofErr w:type="spellEnd"/>
            <w:r w:rsidRPr="003071D8">
              <w:rPr>
                <w:i/>
              </w:rPr>
              <w:t xml:space="preserve"> Reading Groups focusing on fluency, prosody and comprehension skills. These reading books come home at the weekend for you to continue this practice and for them to show you everything they’ve learnt that week! Please continue to enjoy your sharing books during the week and remember to change them in school before their LW book comes home.</w:t>
            </w:r>
          </w:p>
        </w:tc>
      </w:tr>
      <w:tr w:rsidR="003071D8" w:rsidRPr="003071D8" w14:paraId="68B786A8" w14:textId="77777777" w:rsidTr="003071D8">
        <w:trPr>
          <w:cantSplit/>
          <w:trHeight w:val="7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69474"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49D8DE" w14:textId="77777777" w:rsidR="003071D8" w:rsidRPr="003071D8" w:rsidRDefault="003071D8" w:rsidP="003071D8">
            <w:pPr>
              <w:jc w:val="center"/>
            </w:pPr>
            <w:r w:rsidRPr="003071D8">
              <w:t>Year 1 (Writing Week)</w:t>
            </w: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11955D" w14:textId="77777777" w:rsidR="003071D8" w:rsidRPr="003071D8" w:rsidRDefault="003071D8" w:rsidP="003071D8">
            <w:pPr>
              <w:jc w:val="center"/>
              <w:rPr>
                <w:u w:val="single"/>
              </w:rPr>
            </w:pPr>
            <w:r w:rsidRPr="003071D8">
              <w:rPr>
                <w:u w:val="single"/>
              </w:rPr>
              <w:t>Year 1: Here We Are Notes for Living on Planet Earth (1).</w:t>
            </w:r>
          </w:p>
          <w:p w14:paraId="1F9BED06" w14:textId="77777777" w:rsidR="003071D8" w:rsidRPr="003071D8" w:rsidRDefault="003071D8" w:rsidP="003071D8">
            <w:pPr>
              <w:jc w:val="center"/>
              <w:rPr>
                <w:u w:val="single"/>
              </w:rPr>
            </w:pPr>
            <w:r w:rsidRPr="003071D8">
              <w:rPr>
                <w:u w:val="single"/>
              </w:rPr>
              <w:t>Key skills foci:</w:t>
            </w:r>
          </w:p>
          <w:p w14:paraId="3BE0C9A9" w14:textId="77777777" w:rsidR="003071D8" w:rsidRPr="003071D8" w:rsidRDefault="003071D8" w:rsidP="003071D8">
            <w:pPr>
              <w:jc w:val="center"/>
            </w:pPr>
            <w:r w:rsidRPr="003071D8">
              <w:t>To know what sub-headings are and that actions are performed for a reason.</w:t>
            </w: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9A52100" w14:textId="77777777" w:rsidR="003071D8" w:rsidRPr="003071D8" w:rsidRDefault="003071D8" w:rsidP="003071D8">
            <w:pPr>
              <w:jc w:val="center"/>
            </w:pPr>
            <w:r w:rsidRPr="003071D8">
              <w:t>Year 1 (Writing Week)</w:t>
            </w: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EEFD738" w14:textId="77777777" w:rsidR="003071D8" w:rsidRPr="003071D8" w:rsidRDefault="003071D8" w:rsidP="003071D8">
            <w:pPr>
              <w:jc w:val="center"/>
              <w:rPr>
                <w:u w:val="single"/>
              </w:rPr>
            </w:pPr>
            <w:r w:rsidRPr="003071D8">
              <w:rPr>
                <w:u w:val="single"/>
              </w:rPr>
              <w:t>Year 1: Here We Are Notes for Living on Planet Earth (2).</w:t>
            </w:r>
          </w:p>
          <w:p w14:paraId="22202722" w14:textId="77777777" w:rsidR="003071D8" w:rsidRPr="003071D8" w:rsidRDefault="003071D8" w:rsidP="003071D8">
            <w:pPr>
              <w:jc w:val="center"/>
              <w:rPr>
                <w:u w:val="single"/>
              </w:rPr>
            </w:pPr>
            <w:r w:rsidRPr="003071D8">
              <w:rPr>
                <w:u w:val="single"/>
              </w:rPr>
              <w:t>Key skills foci:</w:t>
            </w:r>
          </w:p>
          <w:p w14:paraId="468A0823" w14:textId="77777777" w:rsidR="003071D8" w:rsidRPr="003071D8" w:rsidRDefault="003071D8" w:rsidP="003071D8">
            <w:pPr>
              <w:jc w:val="center"/>
            </w:pPr>
            <w:r w:rsidRPr="003071D8">
              <w:t>To understand how colours can create a mood and understanding what an author’s purpose is.</w:t>
            </w: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66F6D0" w14:textId="77777777" w:rsidR="003071D8" w:rsidRPr="003071D8" w:rsidRDefault="003071D8" w:rsidP="003071D8">
            <w:pPr>
              <w:jc w:val="center"/>
            </w:pPr>
            <w:r w:rsidRPr="003071D8">
              <w:t>Year 1 (Writing Week)</w:t>
            </w:r>
          </w:p>
        </w:tc>
        <w:tc>
          <w:tcPr>
            <w:tcW w:w="80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176A12" w14:textId="77777777" w:rsidR="003071D8" w:rsidRPr="003071D8" w:rsidRDefault="003071D8" w:rsidP="003071D8">
            <w:pPr>
              <w:jc w:val="center"/>
              <w:rPr>
                <w:u w:val="single"/>
              </w:rPr>
            </w:pPr>
            <w:r w:rsidRPr="003071D8">
              <w:rPr>
                <w:u w:val="single"/>
              </w:rPr>
              <w:t>Year 1: Chocolate Cake (MR).</w:t>
            </w:r>
          </w:p>
          <w:p w14:paraId="5A4D0C94" w14:textId="77777777" w:rsidR="003071D8" w:rsidRPr="003071D8" w:rsidRDefault="003071D8" w:rsidP="003071D8">
            <w:pPr>
              <w:jc w:val="center"/>
              <w:rPr>
                <w:u w:val="single"/>
              </w:rPr>
            </w:pPr>
            <w:r w:rsidRPr="003071D8">
              <w:rPr>
                <w:u w:val="single"/>
              </w:rPr>
              <w:t>Key skills foci:</w:t>
            </w:r>
          </w:p>
          <w:p w14:paraId="58E87403" w14:textId="77777777" w:rsidR="003071D8" w:rsidRPr="003071D8" w:rsidRDefault="003071D8" w:rsidP="003071D8">
            <w:pPr>
              <w:jc w:val="center"/>
            </w:pPr>
            <w:r w:rsidRPr="003071D8">
              <w:t>To understand how sub-headings are used and that actions are performed for a reason.</w:t>
            </w:r>
          </w:p>
        </w:tc>
      </w:tr>
      <w:tr w:rsidR="003071D8" w:rsidRPr="003071D8" w14:paraId="64756AC1" w14:textId="77777777" w:rsidTr="003071D8">
        <w:trPr>
          <w:cantSplit/>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B5C6A0" w14:textId="77777777" w:rsidR="003071D8" w:rsidRPr="003071D8" w:rsidRDefault="003071D8" w:rsidP="003071D8">
            <w:pPr>
              <w:rPr>
                <w:b/>
              </w:rPr>
            </w:pPr>
          </w:p>
        </w:tc>
        <w:tc>
          <w:tcPr>
            <w:tcW w:w="161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F91E208" w14:textId="77777777" w:rsidR="003071D8" w:rsidRPr="003071D8" w:rsidRDefault="003071D8" w:rsidP="003071D8">
            <w:pPr>
              <w:jc w:val="center"/>
              <w:rPr>
                <w:u w:val="single"/>
              </w:rPr>
            </w:pPr>
            <w:r w:rsidRPr="003071D8">
              <w:rPr>
                <w:u w:val="single"/>
              </w:rPr>
              <w:t>Year 2: The Rhythm of the Rain.</w:t>
            </w:r>
          </w:p>
          <w:p w14:paraId="2A993B0D" w14:textId="77777777" w:rsidR="003071D8" w:rsidRPr="003071D8" w:rsidRDefault="003071D8" w:rsidP="003071D8">
            <w:pPr>
              <w:jc w:val="center"/>
              <w:rPr>
                <w:u w:val="single"/>
              </w:rPr>
            </w:pPr>
            <w:r w:rsidRPr="003071D8">
              <w:rPr>
                <w:u w:val="single"/>
              </w:rPr>
              <w:t>Key skills foci:</w:t>
            </w:r>
          </w:p>
          <w:p w14:paraId="537B3C03" w14:textId="77777777" w:rsidR="003071D8" w:rsidRPr="003071D8" w:rsidRDefault="003071D8" w:rsidP="003071D8">
            <w:pPr>
              <w:jc w:val="center"/>
            </w:pPr>
            <w:r w:rsidRPr="003071D8">
              <w:t>Retrieving information from illustrations, inferring the mood from a section of text.</w:t>
            </w:r>
          </w:p>
        </w:tc>
        <w:tc>
          <w:tcPr>
            <w:tcW w:w="161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9BA1436" w14:textId="77777777" w:rsidR="003071D8" w:rsidRPr="003071D8" w:rsidRDefault="003071D8" w:rsidP="003071D8">
            <w:pPr>
              <w:jc w:val="center"/>
              <w:rPr>
                <w:u w:val="single"/>
              </w:rPr>
            </w:pPr>
            <w:r w:rsidRPr="003071D8">
              <w:rPr>
                <w:u w:val="single"/>
              </w:rPr>
              <w:t>Year 2: Little People, Big Dreams: David Attenborough.</w:t>
            </w:r>
          </w:p>
          <w:p w14:paraId="32A61C48" w14:textId="77777777" w:rsidR="003071D8" w:rsidRPr="003071D8" w:rsidRDefault="003071D8" w:rsidP="003071D8">
            <w:pPr>
              <w:jc w:val="center"/>
              <w:rPr>
                <w:u w:val="single"/>
              </w:rPr>
            </w:pPr>
            <w:r w:rsidRPr="003071D8">
              <w:rPr>
                <w:u w:val="single"/>
              </w:rPr>
              <w:t>Key skills foci:</w:t>
            </w:r>
          </w:p>
          <w:p w14:paraId="2997C6A2" w14:textId="77777777" w:rsidR="003071D8" w:rsidRPr="003071D8" w:rsidRDefault="003071D8" w:rsidP="003071D8">
            <w:pPr>
              <w:jc w:val="center"/>
            </w:pPr>
            <w:r w:rsidRPr="003071D8">
              <w:t>To be able to retrieve specific information from a text and sequence events chronologically.</w:t>
            </w:r>
          </w:p>
        </w:tc>
        <w:tc>
          <w:tcPr>
            <w:tcW w:w="1614"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EABEB7A" w14:textId="77777777" w:rsidR="003071D8" w:rsidRPr="003071D8" w:rsidRDefault="003071D8" w:rsidP="003071D8">
            <w:pPr>
              <w:jc w:val="center"/>
            </w:pPr>
            <w:r w:rsidRPr="003071D8">
              <w:rPr>
                <w:u w:val="single"/>
              </w:rPr>
              <w:t>Year 2: Flexible Weeks.</w:t>
            </w:r>
          </w:p>
        </w:tc>
      </w:tr>
      <w:tr w:rsidR="003071D8" w:rsidRPr="003071D8" w14:paraId="63D8BBD6" w14:textId="77777777" w:rsidTr="003071D8">
        <w:trPr>
          <w:cantSplit/>
          <w:trHeight w:val="1134"/>
        </w:trPr>
        <w:tc>
          <w:tcPr>
            <w:tcW w:w="158" w:type="pct"/>
            <w:tcBorders>
              <w:top w:val="single" w:sz="4" w:space="0" w:color="auto"/>
              <w:left w:val="single" w:sz="4" w:space="0" w:color="auto"/>
              <w:bottom w:val="single" w:sz="4" w:space="0" w:color="auto"/>
              <w:right w:val="single" w:sz="4" w:space="0" w:color="auto"/>
            </w:tcBorders>
            <w:shd w:val="clear" w:color="auto" w:fill="FFFFCC"/>
            <w:textDirection w:val="btLr"/>
            <w:vAlign w:val="center"/>
            <w:hideMark/>
          </w:tcPr>
          <w:p w14:paraId="078D5A3D" w14:textId="77777777" w:rsidR="003071D8" w:rsidRPr="003071D8" w:rsidRDefault="003071D8" w:rsidP="003071D8">
            <w:pPr>
              <w:ind w:left="113" w:right="113"/>
              <w:jc w:val="center"/>
              <w:rPr>
                <w:b/>
              </w:rPr>
            </w:pPr>
            <w:r w:rsidRPr="003071D8">
              <w:rPr>
                <w:b/>
              </w:rPr>
              <w:t>Phonics (Y1)</w:t>
            </w:r>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4CB8DC2" w14:textId="77777777" w:rsidR="003071D8" w:rsidRPr="003071D8" w:rsidRDefault="003071D8" w:rsidP="003071D8">
            <w:pPr>
              <w:jc w:val="center"/>
            </w:pPr>
            <w:r w:rsidRPr="003071D8">
              <w:t>Grow the code:</w:t>
            </w:r>
          </w:p>
          <w:p w14:paraId="200A1CC7" w14:textId="77777777" w:rsidR="003071D8" w:rsidRPr="003071D8" w:rsidRDefault="003071D8" w:rsidP="003071D8">
            <w:pPr>
              <w:jc w:val="center"/>
            </w:pPr>
            <w:r w:rsidRPr="003071D8">
              <w:t>/</w:t>
            </w:r>
            <w:proofErr w:type="spellStart"/>
            <w:r w:rsidRPr="003071D8">
              <w:t>oo</w:t>
            </w:r>
            <w:proofErr w:type="spellEnd"/>
            <w:r w:rsidRPr="003071D8">
              <w:t xml:space="preserve">/ u </w:t>
            </w:r>
            <w:proofErr w:type="spellStart"/>
            <w:r w:rsidRPr="003071D8">
              <w:t>ew</w:t>
            </w:r>
            <w:proofErr w:type="spellEnd"/>
            <w:r w:rsidRPr="003071D8">
              <w:t xml:space="preserve"> </w:t>
            </w:r>
            <w:proofErr w:type="spellStart"/>
            <w:r w:rsidRPr="003071D8">
              <w:t>ue</w:t>
            </w:r>
            <w:proofErr w:type="spellEnd"/>
            <w:r w:rsidRPr="003071D8">
              <w:t xml:space="preserve"> u-e </w:t>
            </w:r>
            <w:proofErr w:type="spellStart"/>
            <w:r w:rsidRPr="003071D8">
              <w:t>ui</w:t>
            </w:r>
            <w:proofErr w:type="spellEnd"/>
            <w:r w:rsidRPr="003071D8">
              <w:t xml:space="preserve"> </w:t>
            </w:r>
            <w:proofErr w:type="spellStart"/>
            <w:r w:rsidRPr="003071D8">
              <w:t>ou</w:t>
            </w:r>
            <w:proofErr w:type="spellEnd"/>
            <w:r w:rsidRPr="003071D8">
              <w:t xml:space="preserve"> </w:t>
            </w:r>
            <w:proofErr w:type="spellStart"/>
            <w:r w:rsidRPr="003071D8">
              <w:t>oo</w:t>
            </w:r>
            <w:proofErr w:type="spellEnd"/>
            <w:r w:rsidRPr="003071D8">
              <w:t xml:space="preserve"> fruit soup</w:t>
            </w:r>
          </w:p>
          <w:p w14:paraId="3EFEB4D7" w14:textId="77777777" w:rsidR="003071D8" w:rsidRPr="003071D8" w:rsidRDefault="003071D8" w:rsidP="003071D8">
            <w:pPr>
              <w:jc w:val="center"/>
            </w:pPr>
            <w:r w:rsidRPr="003071D8">
              <w:t>/</w:t>
            </w:r>
            <w:proofErr w:type="spellStart"/>
            <w:r w:rsidRPr="003071D8">
              <w:t>ee</w:t>
            </w:r>
            <w:proofErr w:type="spellEnd"/>
            <w:r w:rsidRPr="003071D8">
              <w:t xml:space="preserve">/ </w:t>
            </w:r>
            <w:proofErr w:type="spellStart"/>
            <w:r w:rsidRPr="003071D8">
              <w:t>ea</w:t>
            </w:r>
            <w:proofErr w:type="spellEnd"/>
            <w:r w:rsidRPr="003071D8">
              <w:t xml:space="preserve"> e e-e </w:t>
            </w:r>
            <w:proofErr w:type="spellStart"/>
            <w:r w:rsidRPr="003071D8">
              <w:t>ie</w:t>
            </w:r>
            <w:proofErr w:type="spellEnd"/>
            <w:r w:rsidRPr="003071D8">
              <w:t xml:space="preserve"> </w:t>
            </w:r>
            <w:proofErr w:type="spellStart"/>
            <w:r w:rsidRPr="003071D8">
              <w:t>ey</w:t>
            </w:r>
            <w:proofErr w:type="spellEnd"/>
            <w:r w:rsidRPr="003071D8">
              <w:t xml:space="preserve"> y </w:t>
            </w:r>
            <w:proofErr w:type="spellStart"/>
            <w:r w:rsidRPr="003071D8">
              <w:t>ee</w:t>
            </w:r>
            <w:proofErr w:type="spellEnd"/>
          </w:p>
          <w:p w14:paraId="4C6C7EEF" w14:textId="77777777" w:rsidR="003071D8" w:rsidRPr="003071D8" w:rsidRDefault="003071D8" w:rsidP="003071D8">
            <w:pPr>
              <w:jc w:val="center"/>
            </w:pPr>
            <w:r w:rsidRPr="003071D8">
              <w:t xml:space="preserve">/s/ c se </w:t>
            </w:r>
            <w:proofErr w:type="spellStart"/>
            <w:r w:rsidRPr="003071D8">
              <w:t>ce</w:t>
            </w:r>
            <w:proofErr w:type="spellEnd"/>
            <w:r w:rsidRPr="003071D8">
              <w:t xml:space="preserve"> ss</w:t>
            </w:r>
          </w:p>
          <w:p w14:paraId="794E8710" w14:textId="77777777" w:rsidR="003071D8" w:rsidRPr="003071D8" w:rsidRDefault="003071D8" w:rsidP="003071D8">
            <w:pPr>
              <w:jc w:val="center"/>
            </w:pPr>
            <w:r w:rsidRPr="003071D8">
              <w:t xml:space="preserve">/z/ se s </w:t>
            </w:r>
            <w:proofErr w:type="spellStart"/>
            <w:r w:rsidRPr="003071D8">
              <w:t>zz</w:t>
            </w:r>
            <w:proofErr w:type="spellEnd"/>
          </w:p>
          <w:p w14:paraId="54A074C3" w14:textId="77777777" w:rsidR="003071D8" w:rsidRPr="003071D8" w:rsidRDefault="003071D8" w:rsidP="003071D8">
            <w:pPr>
              <w:jc w:val="center"/>
            </w:pPr>
            <w:r w:rsidRPr="003071D8">
              <w:t>/</w:t>
            </w:r>
            <w:proofErr w:type="spellStart"/>
            <w:r w:rsidRPr="003071D8">
              <w:t>oa</w:t>
            </w:r>
            <w:proofErr w:type="spellEnd"/>
            <w:r w:rsidRPr="003071D8">
              <w:t xml:space="preserve">/ ow </w:t>
            </w:r>
            <w:proofErr w:type="spellStart"/>
            <w:r w:rsidRPr="003071D8">
              <w:t>oe</w:t>
            </w:r>
            <w:proofErr w:type="spellEnd"/>
            <w:r w:rsidRPr="003071D8">
              <w:t xml:space="preserve"> </w:t>
            </w:r>
            <w:proofErr w:type="spellStart"/>
            <w:r w:rsidRPr="003071D8">
              <w:t>ou</w:t>
            </w:r>
            <w:proofErr w:type="spellEnd"/>
            <w:r w:rsidRPr="003071D8">
              <w:t xml:space="preserve"> o-e o </w:t>
            </w:r>
            <w:proofErr w:type="spellStart"/>
            <w:r w:rsidRPr="003071D8">
              <w:t>oa</w:t>
            </w:r>
            <w:proofErr w:type="spellEnd"/>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AC31BC" w14:textId="77777777" w:rsidR="003071D8" w:rsidRPr="003071D8" w:rsidRDefault="003071D8" w:rsidP="003071D8">
            <w:pPr>
              <w:jc w:val="center"/>
            </w:pPr>
            <w:r w:rsidRPr="003071D8">
              <w:t>Consolidation Week</w:t>
            </w:r>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2AFCCB6B" w14:textId="77777777" w:rsidR="003071D8" w:rsidRPr="003071D8" w:rsidRDefault="003071D8" w:rsidP="003071D8">
            <w:pPr>
              <w:jc w:val="center"/>
            </w:pPr>
            <w:r w:rsidRPr="003071D8">
              <w:t>/</w:t>
            </w:r>
            <w:proofErr w:type="spellStart"/>
            <w:r w:rsidRPr="003071D8">
              <w:t>ur</w:t>
            </w:r>
            <w:proofErr w:type="spellEnd"/>
            <w:r w:rsidRPr="003071D8">
              <w:t>/ or word</w:t>
            </w:r>
          </w:p>
          <w:p w14:paraId="3F14A4B5" w14:textId="77777777" w:rsidR="003071D8" w:rsidRPr="003071D8" w:rsidRDefault="003071D8" w:rsidP="003071D8">
            <w:pPr>
              <w:jc w:val="center"/>
            </w:pPr>
            <w:r w:rsidRPr="003071D8">
              <w:t>/</w:t>
            </w:r>
            <w:proofErr w:type="spellStart"/>
            <w:r w:rsidRPr="003071D8">
              <w:rPr>
                <w:b/>
              </w:rPr>
              <w:t>oo</w:t>
            </w:r>
            <w:proofErr w:type="spellEnd"/>
            <w:r w:rsidRPr="003071D8">
              <w:t xml:space="preserve">/ u </w:t>
            </w:r>
            <w:proofErr w:type="spellStart"/>
            <w:r w:rsidRPr="003071D8">
              <w:t>oul</w:t>
            </w:r>
            <w:proofErr w:type="spellEnd"/>
            <w:r w:rsidRPr="003071D8">
              <w:t xml:space="preserve"> awful would</w:t>
            </w:r>
          </w:p>
          <w:p w14:paraId="15FF8F9E" w14:textId="77777777" w:rsidR="003071D8" w:rsidRPr="003071D8" w:rsidRDefault="003071D8" w:rsidP="003071D8">
            <w:pPr>
              <w:jc w:val="center"/>
            </w:pPr>
            <w:r w:rsidRPr="003071D8">
              <w:t>/air/ are share</w:t>
            </w:r>
          </w:p>
          <w:p w14:paraId="08356E67" w14:textId="77777777" w:rsidR="003071D8" w:rsidRPr="003071D8" w:rsidRDefault="003071D8" w:rsidP="003071D8">
            <w:pPr>
              <w:jc w:val="center"/>
            </w:pPr>
            <w:r w:rsidRPr="003071D8">
              <w:t xml:space="preserve">/or/ au </w:t>
            </w:r>
            <w:proofErr w:type="spellStart"/>
            <w:r w:rsidRPr="003071D8">
              <w:t>aur</w:t>
            </w:r>
            <w:proofErr w:type="spellEnd"/>
            <w:r w:rsidRPr="003071D8">
              <w:t xml:space="preserve"> </w:t>
            </w:r>
            <w:proofErr w:type="spellStart"/>
            <w:r w:rsidRPr="003071D8">
              <w:t>oor</w:t>
            </w:r>
            <w:proofErr w:type="spellEnd"/>
            <w:r w:rsidRPr="003071D8">
              <w:t xml:space="preserve"> al author dinosaur floor walk</w:t>
            </w:r>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04D91C45" w14:textId="77777777" w:rsidR="003071D8" w:rsidRPr="003071D8" w:rsidRDefault="003071D8" w:rsidP="003071D8">
            <w:pPr>
              <w:jc w:val="center"/>
            </w:pPr>
            <w:r w:rsidRPr="003071D8">
              <w:t>/</w:t>
            </w:r>
            <w:proofErr w:type="spellStart"/>
            <w:r w:rsidRPr="003071D8">
              <w:t>ch</w:t>
            </w:r>
            <w:proofErr w:type="spellEnd"/>
            <w:r w:rsidRPr="003071D8">
              <w:t>/ tch match</w:t>
            </w:r>
          </w:p>
          <w:p w14:paraId="181E350C" w14:textId="77777777" w:rsidR="003071D8" w:rsidRPr="003071D8" w:rsidRDefault="003071D8" w:rsidP="003071D8">
            <w:pPr>
              <w:jc w:val="center"/>
            </w:pPr>
            <w:r w:rsidRPr="003071D8">
              <w:t>/</w:t>
            </w:r>
            <w:proofErr w:type="spellStart"/>
            <w:r w:rsidRPr="003071D8">
              <w:t>ch</w:t>
            </w:r>
            <w:proofErr w:type="spellEnd"/>
            <w:r w:rsidRPr="003071D8">
              <w:t xml:space="preserve">/ </w:t>
            </w:r>
            <w:proofErr w:type="spellStart"/>
            <w:r w:rsidRPr="003071D8">
              <w:t>ture</w:t>
            </w:r>
            <w:proofErr w:type="spellEnd"/>
            <w:r w:rsidRPr="003071D8">
              <w:t xml:space="preserve"> adventure</w:t>
            </w:r>
          </w:p>
          <w:p w14:paraId="59E5C6C1" w14:textId="77777777" w:rsidR="003071D8" w:rsidRPr="003071D8" w:rsidRDefault="003071D8" w:rsidP="003071D8">
            <w:pPr>
              <w:jc w:val="center"/>
            </w:pPr>
            <w:r w:rsidRPr="003071D8">
              <w:t>/</w:t>
            </w:r>
            <w:proofErr w:type="spellStart"/>
            <w:r w:rsidRPr="003071D8">
              <w:t>ar</w:t>
            </w:r>
            <w:proofErr w:type="spellEnd"/>
            <w:r w:rsidRPr="003071D8">
              <w:t>/ al half</w:t>
            </w:r>
          </w:p>
          <w:p w14:paraId="5F06B932" w14:textId="77777777" w:rsidR="003071D8" w:rsidRPr="003071D8" w:rsidRDefault="003071D8" w:rsidP="003071D8">
            <w:pPr>
              <w:jc w:val="center"/>
            </w:pPr>
            <w:r w:rsidRPr="003071D8">
              <w:t>/</w:t>
            </w:r>
            <w:proofErr w:type="spellStart"/>
            <w:r w:rsidRPr="003071D8">
              <w:t>ar</w:t>
            </w:r>
            <w:proofErr w:type="spellEnd"/>
            <w:r w:rsidRPr="003071D8">
              <w:t>/ a father</w:t>
            </w:r>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1FFBA043" w14:textId="77777777" w:rsidR="003071D8" w:rsidRPr="003071D8" w:rsidRDefault="003071D8" w:rsidP="003071D8">
            <w:pPr>
              <w:jc w:val="center"/>
            </w:pPr>
            <w:r w:rsidRPr="003071D8">
              <w:t>/or/ a water</w:t>
            </w:r>
          </w:p>
          <w:p w14:paraId="133FEFCD" w14:textId="77777777" w:rsidR="003071D8" w:rsidRPr="003071D8" w:rsidRDefault="003071D8" w:rsidP="003071D8">
            <w:pPr>
              <w:jc w:val="center"/>
            </w:pPr>
            <w:r w:rsidRPr="003071D8">
              <w:t>Schwa in longer words: different</w:t>
            </w:r>
          </w:p>
          <w:p w14:paraId="16DF4D90" w14:textId="77777777" w:rsidR="003071D8" w:rsidRPr="003071D8" w:rsidRDefault="003071D8" w:rsidP="003071D8">
            <w:pPr>
              <w:jc w:val="center"/>
            </w:pPr>
            <w:r w:rsidRPr="003071D8">
              <w:t xml:space="preserve">/o/ a </w:t>
            </w:r>
            <w:proofErr w:type="gramStart"/>
            <w:r w:rsidRPr="003071D8">
              <w:t>want</w:t>
            </w:r>
            <w:proofErr w:type="gramEnd"/>
          </w:p>
          <w:p w14:paraId="0FAF48BC" w14:textId="77777777" w:rsidR="003071D8" w:rsidRPr="003071D8" w:rsidRDefault="003071D8" w:rsidP="003071D8">
            <w:pPr>
              <w:jc w:val="center"/>
            </w:pPr>
            <w:r w:rsidRPr="003071D8">
              <w:t>/air/ ear ere bear there</w:t>
            </w:r>
          </w:p>
        </w:tc>
        <w:tc>
          <w:tcPr>
            <w:tcW w:w="807" w:type="pct"/>
            <w:tcBorders>
              <w:top w:val="single" w:sz="4" w:space="0" w:color="auto"/>
              <w:left w:val="single" w:sz="4" w:space="0" w:color="auto"/>
              <w:bottom w:val="single" w:sz="4" w:space="0" w:color="auto"/>
              <w:right w:val="single" w:sz="4" w:space="0" w:color="auto"/>
            </w:tcBorders>
            <w:shd w:val="clear" w:color="auto" w:fill="FFFFCC"/>
            <w:vAlign w:val="center"/>
            <w:hideMark/>
          </w:tcPr>
          <w:p w14:paraId="52860958" w14:textId="77777777" w:rsidR="003071D8" w:rsidRPr="003071D8" w:rsidRDefault="003071D8" w:rsidP="003071D8">
            <w:pPr>
              <w:jc w:val="center"/>
            </w:pPr>
            <w:r w:rsidRPr="003071D8">
              <w:t>/</w:t>
            </w:r>
            <w:proofErr w:type="spellStart"/>
            <w:r w:rsidRPr="003071D8">
              <w:t>ur</w:t>
            </w:r>
            <w:proofErr w:type="spellEnd"/>
            <w:r w:rsidRPr="003071D8">
              <w:t>/ ear learn</w:t>
            </w:r>
          </w:p>
          <w:p w14:paraId="7B2165E2" w14:textId="77777777" w:rsidR="003071D8" w:rsidRPr="003071D8" w:rsidRDefault="003071D8" w:rsidP="003071D8">
            <w:pPr>
              <w:jc w:val="center"/>
            </w:pPr>
            <w:r w:rsidRPr="003071D8">
              <w:t xml:space="preserve">/r/ </w:t>
            </w:r>
            <w:proofErr w:type="spellStart"/>
            <w:r w:rsidRPr="003071D8">
              <w:t>wr</w:t>
            </w:r>
            <w:proofErr w:type="spellEnd"/>
            <w:r w:rsidRPr="003071D8">
              <w:t xml:space="preserve"> wrist</w:t>
            </w:r>
          </w:p>
          <w:p w14:paraId="4B4E850A" w14:textId="77777777" w:rsidR="003071D8" w:rsidRPr="003071D8" w:rsidRDefault="003071D8" w:rsidP="003071D8">
            <w:pPr>
              <w:jc w:val="center"/>
            </w:pPr>
            <w:r w:rsidRPr="003071D8">
              <w:t xml:space="preserve">/s/ </w:t>
            </w:r>
            <w:proofErr w:type="spellStart"/>
            <w:r w:rsidRPr="003071D8">
              <w:t>st</w:t>
            </w:r>
            <w:proofErr w:type="spellEnd"/>
            <w:r w:rsidRPr="003071D8">
              <w:t xml:space="preserve"> </w:t>
            </w:r>
            <w:proofErr w:type="spellStart"/>
            <w:r w:rsidRPr="003071D8">
              <w:t>sc</w:t>
            </w:r>
            <w:proofErr w:type="spellEnd"/>
            <w:r w:rsidRPr="003071D8">
              <w:t xml:space="preserve"> whistle science</w:t>
            </w:r>
          </w:p>
          <w:p w14:paraId="1E52A6E1" w14:textId="77777777" w:rsidR="003071D8" w:rsidRPr="003071D8" w:rsidRDefault="003071D8" w:rsidP="003071D8">
            <w:pPr>
              <w:jc w:val="center"/>
            </w:pPr>
            <w:r w:rsidRPr="003071D8">
              <w:t>Schwa at the ends of words: actor</w:t>
            </w:r>
          </w:p>
        </w:tc>
      </w:tr>
      <w:tr w:rsidR="003071D8" w:rsidRPr="003071D8" w14:paraId="06C4A456" w14:textId="77777777" w:rsidTr="003071D8">
        <w:trPr>
          <w:cantSplit/>
          <w:trHeight w:val="1134"/>
        </w:trPr>
        <w:tc>
          <w:tcPr>
            <w:tcW w:w="158"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0CAAE021" w14:textId="77777777" w:rsidR="003071D8" w:rsidRPr="003071D8" w:rsidRDefault="003071D8" w:rsidP="003071D8">
            <w:pPr>
              <w:ind w:left="113" w:right="113"/>
              <w:jc w:val="center"/>
              <w:rPr>
                <w:b/>
              </w:rPr>
            </w:pPr>
            <w:r w:rsidRPr="003071D8">
              <w:rPr>
                <w:b/>
              </w:rPr>
              <w:t>Writing</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650E3C" w14:textId="77777777" w:rsidR="003071D8" w:rsidRPr="003071D8" w:rsidRDefault="003071D8" w:rsidP="003071D8">
            <w:pPr>
              <w:jc w:val="center"/>
              <w:rPr>
                <w:u w:val="single"/>
              </w:rPr>
            </w:pPr>
            <w:r w:rsidRPr="003071D8">
              <w:rPr>
                <w:u w:val="single"/>
              </w:rPr>
              <w:t>Year 1: Poetry on a Theme (Nature).</w:t>
            </w:r>
          </w:p>
          <w:p w14:paraId="49DFC8C5" w14:textId="77777777" w:rsidR="003071D8" w:rsidRPr="003071D8" w:rsidRDefault="003071D8" w:rsidP="003071D8">
            <w:pPr>
              <w:jc w:val="center"/>
              <w:rPr>
                <w:u w:val="single"/>
              </w:rPr>
            </w:pPr>
            <w:r w:rsidRPr="003071D8">
              <w:rPr>
                <w:u w:val="single"/>
              </w:rPr>
              <w:t>Key skills foci:</w:t>
            </w:r>
          </w:p>
          <w:p w14:paraId="29261784" w14:textId="77777777" w:rsidR="003071D8" w:rsidRPr="003071D8" w:rsidRDefault="003071D8" w:rsidP="003071D8">
            <w:pPr>
              <w:jc w:val="center"/>
            </w:pPr>
            <w:r w:rsidRPr="003071D8">
              <w:t>To know that a theme is the main idea of a poem and to talk about the language in a poem. To write in a similar style.</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60F6A6" w14:textId="77777777" w:rsidR="003071D8" w:rsidRPr="003071D8" w:rsidRDefault="003071D8" w:rsidP="003071D8">
            <w:pPr>
              <w:jc w:val="center"/>
            </w:pPr>
            <w:r w:rsidRPr="003071D8">
              <w:t>Year 1 (Reading Week)</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3E31405" w14:textId="77777777" w:rsidR="003071D8" w:rsidRPr="003071D8" w:rsidRDefault="003071D8" w:rsidP="003071D8">
            <w:pPr>
              <w:jc w:val="center"/>
              <w:rPr>
                <w:u w:val="single"/>
              </w:rPr>
            </w:pPr>
            <w:r w:rsidRPr="003071D8">
              <w:rPr>
                <w:u w:val="single"/>
              </w:rPr>
              <w:t>Year 1: Stories with Familiar Settings.</w:t>
            </w:r>
          </w:p>
          <w:p w14:paraId="1983FC3B" w14:textId="77777777" w:rsidR="003071D8" w:rsidRPr="003071D8" w:rsidRDefault="003071D8" w:rsidP="003071D8">
            <w:pPr>
              <w:jc w:val="center"/>
              <w:rPr>
                <w:u w:val="single"/>
              </w:rPr>
            </w:pPr>
            <w:r w:rsidRPr="003071D8">
              <w:rPr>
                <w:u w:val="single"/>
              </w:rPr>
              <w:t>Key skills foci:</w:t>
            </w:r>
          </w:p>
          <w:p w14:paraId="777012EF" w14:textId="77777777" w:rsidR="003071D8" w:rsidRPr="003071D8" w:rsidRDefault="003071D8" w:rsidP="003071D8">
            <w:pPr>
              <w:jc w:val="center"/>
            </w:pPr>
            <w:r w:rsidRPr="003071D8">
              <w:t>To identify the main components of a story, to sequence sentences for a story and to use adjectives to describe a setting.</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93612C" w14:textId="77777777" w:rsidR="003071D8" w:rsidRPr="003071D8" w:rsidRDefault="003071D8" w:rsidP="003071D8">
            <w:pPr>
              <w:jc w:val="center"/>
            </w:pPr>
            <w:r w:rsidRPr="003071D8">
              <w:t>Year 1 (Reading Week)</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E03A2B0" w14:textId="77777777" w:rsidR="003071D8" w:rsidRPr="003071D8" w:rsidRDefault="003071D8" w:rsidP="003071D8">
            <w:pPr>
              <w:jc w:val="center"/>
              <w:rPr>
                <w:u w:val="single"/>
              </w:rPr>
            </w:pPr>
            <w:r w:rsidRPr="003071D8">
              <w:rPr>
                <w:u w:val="single"/>
              </w:rPr>
              <w:t>Year 1: Recount from Personal Experience.</w:t>
            </w:r>
          </w:p>
          <w:p w14:paraId="5C84FB46" w14:textId="77777777" w:rsidR="003071D8" w:rsidRPr="003071D8" w:rsidRDefault="003071D8" w:rsidP="003071D8">
            <w:pPr>
              <w:jc w:val="center"/>
              <w:rPr>
                <w:u w:val="single"/>
              </w:rPr>
            </w:pPr>
            <w:r w:rsidRPr="003071D8">
              <w:rPr>
                <w:u w:val="single"/>
              </w:rPr>
              <w:t>Key skills foci:</w:t>
            </w:r>
          </w:p>
          <w:p w14:paraId="74A89540" w14:textId="77777777" w:rsidR="003071D8" w:rsidRPr="003071D8" w:rsidRDefault="003071D8" w:rsidP="003071D8">
            <w:pPr>
              <w:jc w:val="center"/>
            </w:pPr>
            <w:r w:rsidRPr="003071D8">
              <w:t>To know that a recount follows a chronological order, to recount an event orally and to say sentences aloud before recording.</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72BCE1" w14:textId="77777777" w:rsidR="003071D8" w:rsidRPr="003071D8" w:rsidRDefault="003071D8" w:rsidP="003071D8">
            <w:pPr>
              <w:jc w:val="center"/>
            </w:pPr>
            <w:r w:rsidRPr="003071D8">
              <w:t>Year 1 (Reading Week)</w:t>
            </w:r>
          </w:p>
        </w:tc>
      </w:tr>
      <w:tr w:rsidR="003071D8" w:rsidRPr="003071D8" w14:paraId="14FAFAB3" w14:textId="77777777" w:rsidTr="003071D8">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12B3F" w14:textId="77777777" w:rsidR="003071D8" w:rsidRPr="003071D8" w:rsidRDefault="003071D8" w:rsidP="003071D8">
            <w:pPr>
              <w:rPr>
                <w:b/>
              </w:rPr>
            </w:pPr>
          </w:p>
        </w:tc>
        <w:tc>
          <w:tcPr>
            <w:tcW w:w="1614"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44DC9B" w14:textId="77777777" w:rsidR="003071D8" w:rsidRPr="003071D8" w:rsidRDefault="003071D8" w:rsidP="003071D8">
            <w:pPr>
              <w:jc w:val="center"/>
              <w:rPr>
                <w:u w:val="single"/>
              </w:rPr>
            </w:pPr>
            <w:r w:rsidRPr="003071D8">
              <w:rPr>
                <w:u w:val="single"/>
              </w:rPr>
              <w:t>Year 2: Stories from Other Cultures.</w:t>
            </w:r>
          </w:p>
          <w:p w14:paraId="01CFF0DE" w14:textId="77777777" w:rsidR="003071D8" w:rsidRPr="003071D8" w:rsidRDefault="003071D8" w:rsidP="003071D8">
            <w:pPr>
              <w:jc w:val="center"/>
              <w:rPr>
                <w:u w:val="single"/>
              </w:rPr>
            </w:pPr>
            <w:r w:rsidRPr="003071D8">
              <w:rPr>
                <w:u w:val="single"/>
              </w:rPr>
              <w:t>Key skills foci:</w:t>
            </w:r>
          </w:p>
          <w:p w14:paraId="21581DDC" w14:textId="77777777" w:rsidR="003071D8" w:rsidRPr="003071D8" w:rsidRDefault="003071D8" w:rsidP="003071D8">
            <w:pPr>
              <w:jc w:val="center"/>
            </w:pPr>
            <w:r w:rsidRPr="003071D8">
              <w:t>To include culture specific details, to write in the past tense and to write in the third person.</w:t>
            </w:r>
          </w:p>
        </w:tc>
        <w:tc>
          <w:tcPr>
            <w:tcW w:w="1614"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7E5704" w14:textId="77777777" w:rsidR="003071D8" w:rsidRPr="003071D8" w:rsidRDefault="003071D8" w:rsidP="003071D8">
            <w:pPr>
              <w:jc w:val="center"/>
              <w:rPr>
                <w:u w:val="single"/>
              </w:rPr>
            </w:pPr>
            <w:r w:rsidRPr="003071D8">
              <w:rPr>
                <w:u w:val="single"/>
              </w:rPr>
              <w:t>Year 2: Recount from Personal Experience.</w:t>
            </w:r>
          </w:p>
          <w:p w14:paraId="25DD19FC" w14:textId="77777777" w:rsidR="003071D8" w:rsidRPr="003071D8" w:rsidRDefault="003071D8" w:rsidP="003071D8">
            <w:pPr>
              <w:jc w:val="center"/>
              <w:rPr>
                <w:u w:val="single"/>
              </w:rPr>
            </w:pPr>
            <w:r w:rsidRPr="003071D8">
              <w:rPr>
                <w:u w:val="single"/>
              </w:rPr>
              <w:t>Key skills foci:</w:t>
            </w:r>
          </w:p>
          <w:p w14:paraId="2E3A90BF" w14:textId="77777777" w:rsidR="003071D8" w:rsidRPr="003071D8" w:rsidRDefault="003071D8" w:rsidP="003071D8">
            <w:pPr>
              <w:jc w:val="center"/>
            </w:pPr>
            <w:r w:rsidRPr="003071D8">
              <w:t>To write in the first person, to write in the past tense and to recount a real event or experience.</w:t>
            </w:r>
          </w:p>
        </w:tc>
        <w:tc>
          <w:tcPr>
            <w:tcW w:w="1614"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CFABB5" w14:textId="77777777" w:rsidR="003071D8" w:rsidRPr="003071D8" w:rsidRDefault="003071D8" w:rsidP="003071D8">
            <w:pPr>
              <w:jc w:val="center"/>
            </w:pPr>
            <w:r w:rsidRPr="003071D8">
              <w:rPr>
                <w:u w:val="single"/>
              </w:rPr>
              <w:t>Year 2: Flexible Weeks.</w:t>
            </w:r>
          </w:p>
        </w:tc>
      </w:tr>
      <w:tr w:rsidR="003071D8" w:rsidRPr="003071D8" w14:paraId="098FD880" w14:textId="77777777" w:rsidTr="003071D8">
        <w:trPr>
          <w:cantSplit/>
          <w:trHeight w:val="711"/>
        </w:trPr>
        <w:tc>
          <w:tcPr>
            <w:tcW w:w="15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7B70647D" w14:textId="77777777" w:rsidR="003071D8" w:rsidRPr="003071D8" w:rsidRDefault="003071D8" w:rsidP="003071D8">
            <w:pPr>
              <w:ind w:left="113" w:right="113"/>
              <w:jc w:val="center"/>
              <w:rPr>
                <w:b/>
              </w:rPr>
            </w:pPr>
            <w:r w:rsidRPr="003071D8">
              <w:rPr>
                <w:b/>
              </w:rPr>
              <w:t>Maths</w:t>
            </w:r>
          </w:p>
        </w:tc>
        <w:tc>
          <w:tcPr>
            <w:tcW w:w="2421"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1CC09D8" w14:textId="77777777" w:rsidR="003071D8" w:rsidRPr="003071D8" w:rsidRDefault="003071D8" w:rsidP="003071D8">
            <w:pPr>
              <w:jc w:val="center"/>
              <w:rPr>
                <w:u w:val="single"/>
              </w:rPr>
            </w:pPr>
            <w:r w:rsidRPr="003071D8">
              <w:rPr>
                <w:u w:val="single"/>
              </w:rPr>
              <w:t>Year 1: Place Value within 50:</w:t>
            </w:r>
          </w:p>
          <w:p w14:paraId="2BA275D1" w14:textId="77777777" w:rsidR="003071D8" w:rsidRPr="003071D8" w:rsidRDefault="003071D8" w:rsidP="003071D8">
            <w:pPr>
              <w:jc w:val="center"/>
              <w:rPr>
                <w:u w:val="single"/>
              </w:rPr>
            </w:pPr>
            <w:r w:rsidRPr="003071D8">
              <w:rPr>
                <w:u w:val="single"/>
              </w:rPr>
              <w:t>Key Steps:</w:t>
            </w:r>
          </w:p>
          <w:p w14:paraId="128E9E4F" w14:textId="77777777" w:rsidR="003071D8" w:rsidRPr="003071D8" w:rsidRDefault="003071D8" w:rsidP="003071D8">
            <w:pPr>
              <w:jc w:val="center"/>
            </w:pPr>
            <w:r w:rsidRPr="003071D8">
              <w:t>Counting from 20-50, counting by making groups of 10s, groups of 10s and 1s, partition into 10s and 1s, the number line to 50, estimating on a number line to 50, 1 more/1 less</w:t>
            </w:r>
          </w:p>
        </w:tc>
        <w:tc>
          <w:tcPr>
            <w:tcW w:w="2421"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5BE5D7" w14:textId="77777777" w:rsidR="003071D8" w:rsidRPr="003071D8" w:rsidRDefault="003071D8" w:rsidP="003071D8">
            <w:pPr>
              <w:jc w:val="center"/>
              <w:rPr>
                <w:u w:val="single"/>
              </w:rPr>
            </w:pPr>
            <w:r w:rsidRPr="003071D8">
              <w:rPr>
                <w:u w:val="single"/>
              </w:rPr>
              <w:t>Year 1: Length and Height:</w:t>
            </w:r>
          </w:p>
          <w:p w14:paraId="548D11DE" w14:textId="77777777" w:rsidR="003071D8" w:rsidRPr="003071D8" w:rsidRDefault="003071D8" w:rsidP="003071D8">
            <w:pPr>
              <w:jc w:val="center"/>
              <w:rPr>
                <w:u w:val="single"/>
              </w:rPr>
            </w:pPr>
            <w:r w:rsidRPr="003071D8">
              <w:rPr>
                <w:u w:val="single"/>
              </w:rPr>
              <w:t>Key Steps:</w:t>
            </w:r>
          </w:p>
          <w:p w14:paraId="42F3444B" w14:textId="77777777" w:rsidR="003071D8" w:rsidRPr="003071D8" w:rsidRDefault="003071D8" w:rsidP="003071D8">
            <w:pPr>
              <w:jc w:val="center"/>
            </w:pPr>
            <w:r w:rsidRPr="003071D8">
              <w:t>Comparing lengths and heights, measuring length using objects, measuring length in cm</w:t>
            </w:r>
          </w:p>
        </w:tc>
      </w:tr>
      <w:tr w:rsidR="003071D8" w:rsidRPr="003071D8" w14:paraId="3D0B8784" w14:textId="77777777" w:rsidTr="003071D8">
        <w:trPr>
          <w:cantSplit/>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6583"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504994" w14:textId="77777777" w:rsidR="003071D8" w:rsidRPr="003071D8" w:rsidRDefault="003071D8" w:rsidP="003071D8">
            <w:pPr>
              <w:jc w:val="center"/>
              <w:rPr>
                <w:u w:val="single"/>
              </w:rPr>
            </w:pPr>
            <w:r w:rsidRPr="003071D8">
              <w:rPr>
                <w:u w:val="single"/>
              </w:rPr>
              <w:t>Year 2: finishing multiplication and division</w:t>
            </w:r>
          </w:p>
        </w:tc>
        <w:tc>
          <w:tcPr>
            <w:tcW w:w="161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6237754" w14:textId="77777777" w:rsidR="003071D8" w:rsidRPr="003071D8" w:rsidRDefault="003071D8" w:rsidP="003071D8">
            <w:pPr>
              <w:jc w:val="center"/>
              <w:rPr>
                <w:u w:val="single"/>
              </w:rPr>
            </w:pPr>
            <w:r w:rsidRPr="003071D8">
              <w:rPr>
                <w:u w:val="single"/>
              </w:rPr>
              <w:t>Year 2: Length &amp; Height</w:t>
            </w:r>
          </w:p>
          <w:p w14:paraId="69A58CB5" w14:textId="77777777" w:rsidR="003071D8" w:rsidRPr="003071D8" w:rsidRDefault="003071D8" w:rsidP="003071D8">
            <w:pPr>
              <w:jc w:val="center"/>
              <w:rPr>
                <w:u w:val="single"/>
              </w:rPr>
            </w:pPr>
            <w:r w:rsidRPr="003071D8">
              <w:rPr>
                <w:u w:val="single"/>
              </w:rPr>
              <w:t>Key Steps:</w:t>
            </w:r>
          </w:p>
          <w:p w14:paraId="0F13E8A1" w14:textId="77777777" w:rsidR="003071D8" w:rsidRPr="003071D8" w:rsidRDefault="003071D8" w:rsidP="003071D8">
            <w:pPr>
              <w:jc w:val="center"/>
              <w:rPr>
                <w:u w:val="single"/>
              </w:rPr>
            </w:pPr>
            <w:r w:rsidRPr="003071D8">
              <w:t>Measure in cm, measure in m, compare lengths and heights, order lengths and heights, four operations with lengths and heights</w:t>
            </w:r>
          </w:p>
        </w:tc>
        <w:tc>
          <w:tcPr>
            <w:tcW w:w="2421"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D0190C" w14:textId="77777777" w:rsidR="003071D8" w:rsidRPr="003071D8" w:rsidRDefault="003071D8" w:rsidP="003071D8">
            <w:pPr>
              <w:jc w:val="center"/>
              <w:rPr>
                <w:u w:val="single"/>
              </w:rPr>
            </w:pPr>
            <w:r w:rsidRPr="003071D8">
              <w:rPr>
                <w:u w:val="single"/>
              </w:rPr>
              <w:t>Year 2: Mass, Capacity &amp; Temperature.</w:t>
            </w:r>
          </w:p>
          <w:p w14:paraId="0F5D8973" w14:textId="77777777" w:rsidR="003071D8" w:rsidRPr="003071D8" w:rsidRDefault="003071D8" w:rsidP="003071D8">
            <w:pPr>
              <w:jc w:val="center"/>
              <w:rPr>
                <w:u w:val="single"/>
              </w:rPr>
            </w:pPr>
            <w:r w:rsidRPr="003071D8">
              <w:rPr>
                <w:u w:val="single"/>
              </w:rPr>
              <w:t>Key Steps:</w:t>
            </w:r>
          </w:p>
          <w:p w14:paraId="126EBB13" w14:textId="77777777" w:rsidR="003071D8" w:rsidRPr="003071D8" w:rsidRDefault="003071D8" w:rsidP="003071D8">
            <w:pPr>
              <w:jc w:val="center"/>
            </w:pPr>
            <w:r w:rsidRPr="003071D8">
              <w:t>Comparing mass, measuring in grams and kg, using the four operations with mass, comparing volume and capacity, measuring in ml and l, using the four operations with volume and capacity and exploring temperature.</w:t>
            </w:r>
          </w:p>
        </w:tc>
      </w:tr>
      <w:tr w:rsidR="003071D8" w:rsidRPr="003071D8" w14:paraId="53082D6B" w14:textId="77777777" w:rsidTr="003071D8">
        <w:trPr>
          <w:cantSplit/>
          <w:trHeight w:val="711"/>
        </w:trPr>
        <w:tc>
          <w:tcPr>
            <w:tcW w:w="158" w:type="pct"/>
            <w:vMerge w:val="restart"/>
            <w:tcBorders>
              <w:top w:val="single" w:sz="4" w:space="0" w:color="auto"/>
              <w:left w:val="single" w:sz="4" w:space="0" w:color="auto"/>
              <w:bottom w:val="single" w:sz="4" w:space="0" w:color="auto"/>
              <w:right w:val="single" w:sz="4" w:space="0" w:color="auto"/>
            </w:tcBorders>
            <w:shd w:val="clear" w:color="auto" w:fill="FFCCFF"/>
            <w:textDirection w:val="btLr"/>
            <w:vAlign w:val="center"/>
            <w:hideMark/>
          </w:tcPr>
          <w:p w14:paraId="7E5AB4F5" w14:textId="77777777" w:rsidR="003071D8" w:rsidRPr="003071D8" w:rsidRDefault="003071D8" w:rsidP="003071D8">
            <w:pPr>
              <w:ind w:left="113" w:right="113"/>
              <w:jc w:val="center"/>
              <w:rPr>
                <w:b/>
              </w:rPr>
            </w:pPr>
            <w:r w:rsidRPr="003071D8">
              <w:rPr>
                <w:b/>
              </w:rPr>
              <w:t>Science</w:t>
            </w:r>
          </w:p>
        </w:tc>
        <w:tc>
          <w:tcPr>
            <w:tcW w:w="4842" w:type="pct"/>
            <w:gridSpan w:val="6"/>
            <w:tcBorders>
              <w:top w:val="single" w:sz="4" w:space="0" w:color="auto"/>
              <w:left w:val="single" w:sz="4" w:space="0" w:color="auto"/>
              <w:bottom w:val="single" w:sz="4" w:space="0" w:color="auto"/>
              <w:right w:val="single" w:sz="4" w:space="0" w:color="auto"/>
            </w:tcBorders>
            <w:shd w:val="clear" w:color="auto" w:fill="FFCCFF"/>
            <w:vAlign w:val="center"/>
            <w:hideMark/>
          </w:tcPr>
          <w:p w14:paraId="78DD0B51" w14:textId="77777777" w:rsidR="003071D8" w:rsidRPr="003071D8" w:rsidRDefault="003071D8" w:rsidP="003071D8">
            <w:pPr>
              <w:jc w:val="center"/>
            </w:pPr>
            <w:r w:rsidRPr="003071D8">
              <w:t>Taking Care of the Earth</w:t>
            </w:r>
          </w:p>
        </w:tc>
      </w:tr>
      <w:tr w:rsidR="003071D8" w:rsidRPr="003071D8" w14:paraId="1C76D94E" w14:textId="77777777" w:rsidTr="003071D8">
        <w:trPr>
          <w:cantSplit/>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C3399C"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0B860A6A" w14:textId="77777777" w:rsidR="003071D8" w:rsidRPr="003071D8" w:rsidRDefault="003071D8" w:rsidP="003071D8">
            <w:pPr>
              <w:jc w:val="center"/>
            </w:pPr>
            <w:r w:rsidRPr="003071D8">
              <w:t>To describe different ways that we can take care of the Earth.</w:t>
            </w: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304A37FC" w14:textId="77777777" w:rsidR="003071D8" w:rsidRPr="003071D8" w:rsidRDefault="003071D8" w:rsidP="003071D8">
            <w:pPr>
              <w:jc w:val="center"/>
            </w:pPr>
            <w:r w:rsidRPr="003071D8">
              <w:t>To know that there are natural and manufactured resources that people on Earth use.</w:t>
            </w: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2A529038" w14:textId="77777777" w:rsidR="003071D8" w:rsidRPr="003071D8" w:rsidRDefault="003071D8" w:rsidP="003071D8">
            <w:pPr>
              <w:jc w:val="center"/>
            </w:pPr>
            <w:r w:rsidRPr="003071D8">
              <w:t>To identify logging as a way of harvesting the Earth’s natural resources.</w:t>
            </w: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3C738DBC" w14:textId="77777777" w:rsidR="003071D8" w:rsidRPr="003071D8" w:rsidRDefault="003071D8" w:rsidP="003071D8">
            <w:pPr>
              <w:jc w:val="center"/>
            </w:pPr>
            <w:r w:rsidRPr="003071D8">
              <w:t>To know that people create pollution which can harm the environment.</w:t>
            </w: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38113386" w14:textId="77777777" w:rsidR="003071D8" w:rsidRPr="003071D8" w:rsidRDefault="003071D8" w:rsidP="003071D8">
            <w:pPr>
              <w:jc w:val="center"/>
            </w:pPr>
            <w:r w:rsidRPr="003071D8">
              <w:t>To know that recycling means turning used things into something new.</w:t>
            </w:r>
          </w:p>
        </w:tc>
        <w:tc>
          <w:tcPr>
            <w:tcW w:w="807"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06F26770" w14:textId="77777777" w:rsidR="003071D8" w:rsidRPr="003071D8" w:rsidRDefault="003071D8" w:rsidP="003071D8">
            <w:pPr>
              <w:jc w:val="center"/>
            </w:pPr>
            <w:r w:rsidRPr="003071D8">
              <w:t>Quiz!</w:t>
            </w:r>
          </w:p>
        </w:tc>
      </w:tr>
      <w:tr w:rsidR="003071D8" w:rsidRPr="003071D8" w14:paraId="669099E8" w14:textId="77777777" w:rsidTr="003071D8">
        <w:trPr>
          <w:cantSplit/>
          <w:trHeight w:val="711"/>
        </w:trPr>
        <w:tc>
          <w:tcPr>
            <w:tcW w:w="158" w:type="pct"/>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btLr"/>
            <w:vAlign w:val="center"/>
            <w:hideMark/>
          </w:tcPr>
          <w:p w14:paraId="167B3FDC" w14:textId="77777777" w:rsidR="003071D8" w:rsidRPr="003071D8" w:rsidRDefault="003071D8" w:rsidP="003071D8">
            <w:pPr>
              <w:ind w:left="113" w:right="113"/>
              <w:jc w:val="center"/>
              <w:rPr>
                <w:b/>
              </w:rPr>
            </w:pPr>
            <w:proofErr w:type="spellStart"/>
            <w:r w:rsidRPr="003071D8">
              <w:rPr>
                <w:b/>
              </w:rPr>
              <w:t>Humanties</w:t>
            </w:r>
            <w:proofErr w:type="spellEnd"/>
          </w:p>
        </w:tc>
        <w:tc>
          <w:tcPr>
            <w:tcW w:w="4842" w:type="pct"/>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14D8915" w14:textId="77777777" w:rsidR="003071D8" w:rsidRPr="003071D8" w:rsidRDefault="003071D8" w:rsidP="003071D8">
            <w:pPr>
              <w:jc w:val="center"/>
            </w:pPr>
            <w:r w:rsidRPr="003071D8">
              <w:t>History: Kings, Queens and Leaders</w:t>
            </w:r>
          </w:p>
        </w:tc>
      </w:tr>
      <w:tr w:rsidR="003071D8" w:rsidRPr="003071D8" w14:paraId="390298E5" w14:textId="77777777" w:rsidTr="003071D8">
        <w:trPr>
          <w:cantSplit/>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D4AB9"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FD87531" w14:textId="77777777" w:rsidR="003071D8" w:rsidRPr="003071D8" w:rsidRDefault="003071D8" w:rsidP="003071D8">
            <w:pPr>
              <w:jc w:val="center"/>
            </w:pPr>
            <w:r w:rsidRPr="003071D8">
              <w:t>To know that the UK has been ruled by kings and queens for many years.</w:t>
            </w: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E14DEC6" w14:textId="77777777" w:rsidR="003071D8" w:rsidRPr="003071D8" w:rsidRDefault="003071D8" w:rsidP="003071D8">
            <w:pPr>
              <w:jc w:val="center"/>
            </w:pPr>
            <w:r w:rsidRPr="003071D8">
              <w:t>To understand that King John I made an important promise to the people of England.</w:t>
            </w: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B32313" w14:textId="77777777" w:rsidR="003071D8" w:rsidRPr="003071D8" w:rsidRDefault="003071D8" w:rsidP="003071D8">
            <w:pPr>
              <w:jc w:val="center"/>
            </w:pPr>
            <w:r w:rsidRPr="003071D8">
              <w:t>I know that a parliament was set up to make decisions for the country.</w:t>
            </w: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055853F" w14:textId="77777777" w:rsidR="003071D8" w:rsidRPr="003071D8" w:rsidRDefault="003071D8" w:rsidP="003071D8">
            <w:pPr>
              <w:jc w:val="center"/>
            </w:pPr>
            <w:r w:rsidRPr="003071D8">
              <w:t>To understand that King Charles I did not want to listen to Parliament.</w:t>
            </w: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BE56061" w14:textId="77777777" w:rsidR="003071D8" w:rsidRPr="003071D8" w:rsidRDefault="003071D8" w:rsidP="003071D8">
            <w:pPr>
              <w:jc w:val="center"/>
            </w:pPr>
            <w:r w:rsidRPr="003071D8">
              <w:t>To know that there was a time when England did not have a king.</w:t>
            </w:r>
          </w:p>
        </w:tc>
        <w:tc>
          <w:tcPr>
            <w:tcW w:w="8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9AF66AB" w14:textId="77777777" w:rsidR="003071D8" w:rsidRPr="003071D8" w:rsidRDefault="003071D8" w:rsidP="003071D8">
            <w:pPr>
              <w:jc w:val="center"/>
            </w:pPr>
            <w:r w:rsidRPr="003071D8">
              <w:t>Quiz!</w:t>
            </w:r>
          </w:p>
        </w:tc>
      </w:tr>
      <w:tr w:rsidR="003071D8" w:rsidRPr="003071D8" w14:paraId="6E92E13A" w14:textId="77777777" w:rsidTr="003071D8">
        <w:trPr>
          <w:cantSplit/>
          <w:trHeight w:val="817"/>
        </w:trPr>
        <w:tc>
          <w:tcPr>
            <w:tcW w:w="158" w:type="pct"/>
            <w:vMerge w:val="restart"/>
            <w:tcBorders>
              <w:top w:val="single" w:sz="4" w:space="0" w:color="auto"/>
              <w:left w:val="single" w:sz="4" w:space="0" w:color="auto"/>
              <w:bottom w:val="single" w:sz="4" w:space="0" w:color="auto"/>
              <w:right w:val="single" w:sz="4" w:space="0" w:color="auto"/>
            </w:tcBorders>
            <w:shd w:val="clear" w:color="auto" w:fill="FFFFCC"/>
            <w:textDirection w:val="btLr"/>
            <w:vAlign w:val="center"/>
            <w:hideMark/>
          </w:tcPr>
          <w:p w14:paraId="33B05CD0" w14:textId="77777777" w:rsidR="003071D8" w:rsidRPr="003071D8" w:rsidRDefault="003071D8" w:rsidP="003071D8">
            <w:pPr>
              <w:ind w:left="113" w:right="113"/>
              <w:jc w:val="center"/>
              <w:rPr>
                <w:b/>
              </w:rPr>
            </w:pPr>
            <w:r w:rsidRPr="003071D8">
              <w:rPr>
                <w:b/>
              </w:rPr>
              <w:t>PE</w:t>
            </w:r>
          </w:p>
        </w:tc>
        <w:tc>
          <w:tcPr>
            <w:tcW w:w="4842" w:type="pct"/>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14:paraId="0FE56651" w14:textId="77777777" w:rsidR="003071D8" w:rsidRPr="003071D8" w:rsidRDefault="003071D8" w:rsidP="003071D8">
            <w:pPr>
              <w:jc w:val="center"/>
            </w:pPr>
            <w:r w:rsidRPr="003071D8">
              <w:t>Premier Sport: Gym</w:t>
            </w:r>
          </w:p>
        </w:tc>
      </w:tr>
      <w:tr w:rsidR="003071D8" w:rsidRPr="003071D8" w14:paraId="1EACB20D" w14:textId="77777777" w:rsidTr="003071D8">
        <w:trPr>
          <w:cantSplit/>
          <w:trHeight w:val="8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769EE" w14:textId="77777777" w:rsidR="003071D8" w:rsidRPr="003071D8" w:rsidRDefault="003071D8" w:rsidP="003071D8">
            <w:pPr>
              <w:rPr>
                <w:b/>
              </w:rPr>
            </w:pPr>
          </w:p>
        </w:tc>
        <w:tc>
          <w:tcPr>
            <w:tcW w:w="4842" w:type="pct"/>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14:paraId="4A078CAD" w14:textId="77777777" w:rsidR="003071D8" w:rsidRPr="003071D8" w:rsidRDefault="003071D8" w:rsidP="003071D8">
            <w:pPr>
              <w:jc w:val="center"/>
            </w:pPr>
            <w:r w:rsidRPr="003071D8">
              <w:t>Class Teacher: Dance</w:t>
            </w:r>
          </w:p>
        </w:tc>
      </w:tr>
      <w:tr w:rsidR="003071D8" w:rsidRPr="003071D8" w14:paraId="49D2229B" w14:textId="77777777" w:rsidTr="003071D8">
        <w:trPr>
          <w:cantSplit/>
          <w:trHeight w:val="660"/>
        </w:trPr>
        <w:tc>
          <w:tcPr>
            <w:tcW w:w="158"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vAlign w:val="center"/>
            <w:hideMark/>
          </w:tcPr>
          <w:p w14:paraId="62375119" w14:textId="77777777" w:rsidR="003071D8" w:rsidRPr="003071D8" w:rsidRDefault="003071D8" w:rsidP="003071D8">
            <w:pPr>
              <w:ind w:left="113" w:right="113"/>
              <w:jc w:val="center"/>
              <w:rPr>
                <w:b/>
              </w:rPr>
            </w:pPr>
            <w:r w:rsidRPr="003071D8">
              <w:rPr>
                <w:b/>
              </w:rPr>
              <w:t>Art</w:t>
            </w:r>
          </w:p>
        </w:tc>
        <w:tc>
          <w:tcPr>
            <w:tcW w:w="4842"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2F04A5" w14:textId="77777777" w:rsidR="003071D8" w:rsidRPr="003071D8" w:rsidRDefault="003071D8" w:rsidP="003071D8">
            <w:pPr>
              <w:jc w:val="center"/>
            </w:pPr>
            <w:r w:rsidRPr="003071D8">
              <w:t>Style in Art: Narrative Art</w:t>
            </w:r>
          </w:p>
        </w:tc>
      </w:tr>
      <w:tr w:rsidR="003071D8" w:rsidRPr="003071D8" w14:paraId="5B3371C0" w14:textId="77777777" w:rsidTr="003071D8">
        <w:trPr>
          <w:cantSplit/>
          <w:trHeight w:val="6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6671B"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82E45A2" w14:textId="77777777" w:rsidR="003071D8" w:rsidRPr="003071D8" w:rsidRDefault="003071D8" w:rsidP="003071D8">
            <w:pPr>
              <w:jc w:val="center"/>
            </w:pPr>
            <w:r w:rsidRPr="003071D8">
              <w:t>To understand that artists can use different styles.</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3234FD" w14:textId="77777777" w:rsidR="003071D8" w:rsidRPr="003071D8" w:rsidRDefault="003071D8" w:rsidP="003071D8">
            <w:pPr>
              <w:jc w:val="center"/>
            </w:pPr>
            <w:r w:rsidRPr="003071D8">
              <w:t>To know that Van Gogh painted in different styles.</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79F48" w14:textId="77777777" w:rsidR="003071D8" w:rsidRPr="003071D8" w:rsidRDefault="003071D8" w:rsidP="003071D8">
            <w:pPr>
              <w:jc w:val="center"/>
            </w:pPr>
            <w:r w:rsidRPr="003071D8">
              <w:t>To know that Van Gogh used short brush strokes in Starry Night.</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167109" w14:textId="77777777" w:rsidR="003071D8" w:rsidRPr="003071D8" w:rsidRDefault="003071D8" w:rsidP="003071D8">
            <w:pPr>
              <w:jc w:val="center"/>
            </w:pPr>
            <w:r w:rsidRPr="003071D8">
              <w:t>To understand that art can tell a story.</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FB44FA" w14:textId="77777777" w:rsidR="003071D8" w:rsidRPr="003071D8" w:rsidRDefault="003071D8" w:rsidP="003071D8">
            <w:pPr>
              <w:jc w:val="center"/>
            </w:pPr>
            <w:r w:rsidRPr="003071D8">
              <w:t>To explore how characters are represented in art.</w:t>
            </w:r>
          </w:p>
        </w:tc>
        <w:tc>
          <w:tcPr>
            <w:tcW w:w="80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921B71" w14:textId="77777777" w:rsidR="003071D8" w:rsidRPr="003071D8" w:rsidRDefault="003071D8" w:rsidP="003071D8">
            <w:pPr>
              <w:jc w:val="center"/>
            </w:pPr>
            <w:r w:rsidRPr="003071D8">
              <w:t>-</w:t>
            </w:r>
          </w:p>
        </w:tc>
      </w:tr>
      <w:tr w:rsidR="003071D8" w:rsidRPr="003071D8" w14:paraId="3F09DBD8" w14:textId="77777777" w:rsidTr="003071D8">
        <w:trPr>
          <w:cantSplit/>
          <w:trHeight w:val="660"/>
        </w:trPr>
        <w:tc>
          <w:tcPr>
            <w:tcW w:w="15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hideMark/>
          </w:tcPr>
          <w:p w14:paraId="5F9FB953" w14:textId="77777777" w:rsidR="003071D8" w:rsidRPr="003071D8" w:rsidRDefault="003071D8" w:rsidP="003071D8">
            <w:pPr>
              <w:ind w:left="113" w:right="113"/>
              <w:jc w:val="center"/>
              <w:rPr>
                <w:b/>
              </w:rPr>
            </w:pPr>
            <w:r w:rsidRPr="003071D8">
              <w:rPr>
                <w:b/>
              </w:rPr>
              <w:t>RSE / PSHCE</w:t>
            </w:r>
          </w:p>
        </w:tc>
        <w:tc>
          <w:tcPr>
            <w:tcW w:w="4842" w:type="pct"/>
            <w:gridSpan w:val="6"/>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95988C" w14:textId="77777777" w:rsidR="003071D8" w:rsidRPr="003071D8" w:rsidRDefault="003071D8" w:rsidP="003071D8">
            <w:pPr>
              <w:jc w:val="center"/>
            </w:pPr>
            <w:r w:rsidRPr="003071D8">
              <w:t>Ten: Ten Module 2, Units 1 &amp; 2</w:t>
            </w:r>
          </w:p>
        </w:tc>
      </w:tr>
      <w:tr w:rsidR="003071D8" w:rsidRPr="003071D8" w14:paraId="4F62319C" w14:textId="77777777" w:rsidTr="003071D8">
        <w:trPr>
          <w:cantSplit/>
          <w:trHeight w:val="6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3D504" w14:textId="77777777" w:rsidR="003071D8" w:rsidRPr="003071D8" w:rsidRDefault="003071D8" w:rsidP="003071D8">
            <w:pPr>
              <w:rPr>
                <w:b/>
              </w:rPr>
            </w:pP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4FFBB4" w14:textId="77777777" w:rsidR="003071D8" w:rsidRPr="003071D8" w:rsidRDefault="003071D8" w:rsidP="003071D8">
            <w:pPr>
              <w:jc w:val="center"/>
            </w:pPr>
            <w:r w:rsidRPr="003071D8">
              <w:t>God loves you – the story of the prodigal son</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0780EF7" w14:textId="77777777" w:rsidR="003071D8" w:rsidRPr="003071D8" w:rsidRDefault="003071D8" w:rsidP="003071D8">
            <w:pPr>
              <w:jc w:val="center"/>
            </w:pPr>
            <w:r w:rsidRPr="003071D8">
              <w:t>Special people in our lives; trust</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8E30D1E" w14:textId="77777777" w:rsidR="003071D8" w:rsidRPr="003071D8" w:rsidRDefault="003071D8" w:rsidP="003071D8">
            <w:pPr>
              <w:jc w:val="center"/>
            </w:pPr>
            <w:r w:rsidRPr="003071D8">
              <w:t>Treating others well</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7B2D9D" w14:textId="77777777" w:rsidR="003071D8" w:rsidRPr="003071D8" w:rsidRDefault="003071D8" w:rsidP="003071D8">
            <w:pPr>
              <w:jc w:val="center"/>
            </w:pPr>
            <w:r w:rsidRPr="003071D8">
              <w:t>Saying sorry</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91A14C" w14:textId="77777777" w:rsidR="003071D8" w:rsidRPr="003071D8" w:rsidRDefault="003071D8" w:rsidP="003071D8">
            <w:pPr>
              <w:jc w:val="center"/>
            </w:pPr>
            <w:r w:rsidRPr="003071D8">
              <w:t>TBC</w:t>
            </w:r>
          </w:p>
        </w:tc>
        <w:tc>
          <w:tcPr>
            <w:tcW w:w="80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E5C276" w14:textId="77777777" w:rsidR="003071D8" w:rsidRPr="003071D8" w:rsidRDefault="003071D8" w:rsidP="003071D8">
            <w:pPr>
              <w:jc w:val="center"/>
            </w:pPr>
            <w:r w:rsidRPr="003071D8">
              <w:t>TBC</w:t>
            </w:r>
          </w:p>
        </w:tc>
      </w:tr>
    </w:tbl>
    <w:p w14:paraId="05161A8C" w14:textId="77777777" w:rsidR="003071D8" w:rsidRPr="003071D8" w:rsidRDefault="003071D8" w:rsidP="003071D8">
      <w:pPr>
        <w:spacing w:line="256" w:lineRule="auto"/>
        <w:rPr>
          <w:rFonts w:ascii="Calibri" w:eastAsia="Calibri" w:hAnsi="Calibri" w:cs="Times New Roman"/>
        </w:rPr>
      </w:pPr>
    </w:p>
    <w:p w14:paraId="39BA0E68" w14:textId="2937B9FE" w:rsidR="00DA73E7" w:rsidRPr="00DA73E7" w:rsidRDefault="00DA73E7" w:rsidP="00DA73E7">
      <w:pPr>
        <w:spacing w:line="240" w:lineRule="auto"/>
        <w:rPr>
          <w:rFonts w:ascii="Times New Roman" w:eastAsia="Times New Roman" w:hAnsi="Times New Roman" w:cs="Times New Roman"/>
          <w:sz w:val="24"/>
          <w:szCs w:val="24"/>
          <w:lang w:eastAsia="en-GB"/>
        </w:rPr>
      </w:pPr>
    </w:p>
    <w:p w14:paraId="31C78A58" w14:textId="59E704E3" w:rsidR="00DA73E7" w:rsidRPr="00DA73E7" w:rsidRDefault="00DA73E7" w:rsidP="00DA73E7">
      <w:pPr>
        <w:spacing w:line="240" w:lineRule="auto"/>
        <w:rPr>
          <w:rFonts w:ascii="Times New Roman" w:eastAsia="Times New Roman" w:hAnsi="Times New Roman" w:cs="Times New Roman"/>
          <w:sz w:val="24"/>
          <w:szCs w:val="24"/>
          <w:lang w:eastAsia="en-GB"/>
        </w:rPr>
      </w:pPr>
    </w:p>
    <w:p w14:paraId="1E2D9409" w14:textId="77777777" w:rsidR="00CC3C58" w:rsidRPr="00CA7170" w:rsidRDefault="00CC3C58" w:rsidP="00CC3C58">
      <w:pPr>
        <w:rPr>
          <w:b/>
          <w:sz w:val="32"/>
          <w:szCs w:val="32"/>
          <w:u w:val="single"/>
        </w:rPr>
      </w:pPr>
      <w:r>
        <w:rPr>
          <w:b/>
          <w:sz w:val="32"/>
          <w:szCs w:val="32"/>
          <w:u w:val="single"/>
        </w:rPr>
        <w:t>L</w:t>
      </w:r>
      <w:r w:rsidRPr="00CA7170">
        <w:rPr>
          <w:b/>
          <w:sz w:val="32"/>
          <w:szCs w:val="32"/>
          <w:u w:val="single"/>
        </w:rPr>
        <w:t xml:space="preserve">KS2 </w:t>
      </w:r>
      <w:r>
        <w:rPr>
          <w:b/>
          <w:sz w:val="32"/>
          <w:szCs w:val="32"/>
          <w:u w:val="single"/>
        </w:rPr>
        <w:t>Spring</w:t>
      </w:r>
      <w:r w:rsidRPr="00CA7170">
        <w:rPr>
          <w:b/>
          <w:sz w:val="32"/>
          <w:szCs w:val="32"/>
          <w:u w:val="single"/>
        </w:rPr>
        <w:t xml:space="preserve"> Curriculum 2022-23</w:t>
      </w:r>
    </w:p>
    <w:tbl>
      <w:tblPr>
        <w:tblStyle w:val="TableGrid"/>
        <w:tblpPr w:leftFromText="180" w:rightFromText="180" w:vertAnchor="text" w:horzAnchor="margin" w:tblpXSpec="center" w:tblpY="238"/>
        <w:tblW w:w="14419" w:type="dxa"/>
        <w:tblLook w:val="04A0" w:firstRow="1" w:lastRow="0" w:firstColumn="1" w:lastColumn="0" w:noHBand="0" w:noVBand="1"/>
      </w:tblPr>
      <w:tblGrid>
        <w:gridCol w:w="1801"/>
        <w:gridCol w:w="6309"/>
        <w:gridCol w:w="4206"/>
        <w:gridCol w:w="2103"/>
      </w:tblGrid>
      <w:tr w:rsidR="00CC3C58" w14:paraId="4B57E731" w14:textId="77777777" w:rsidTr="00DA1C2B">
        <w:trPr>
          <w:trHeight w:val="269"/>
        </w:trPr>
        <w:tc>
          <w:tcPr>
            <w:tcW w:w="14419" w:type="dxa"/>
            <w:gridSpan w:val="4"/>
          </w:tcPr>
          <w:p w14:paraId="5594DFBB" w14:textId="77777777" w:rsidR="00CC3C58" w:rsidRPr="007F42FA" w:rsidRDefault="00CC3C58" w:rsidP="00DA1C2B">
            <w:pPr>
              <w:jc w:val="center"/>
              <w:rPr>
                <w:b/>
                <w:sz w:val="32"/>
                <w:szCs w:val="32"/>
              </w:rPr>
            </w:pPr>
            <w:r>
              <w:rPr>
                <w:b/>
                <w:sz w:val="32"/>
                <w:szCs w:val="32"/>
              </w:rPr>
              <w:t>Spring</w:t>
            </w:r>
            <w:r w:rsidRPr="007F42FA">
              <w:rPr>
                <w:b/>
                <w:sz w:val="32"/>
                <w:szCs w:val="32"/>
              </w:rPr>
              <w:t xml:space="preserve"> 1</w:t>
            </w:r>
          </w:p>
        </w:tc>
      </w:tr>
      <w:tr w:rsidR="00CC3C58" w14:paraId="111C4AA9" w14:textId="77777777" w:rsidTr="00DA1C2B">
        <w:trPr>
          <w:trHeight w:val="254"/>
        </w:trPr>
        <w:tc>
          <w:tcPr>
            <w:tcW w:w="1801" w:type="dxa"/>
          </w:tcPr>
          <w:p w14:paraId="064D2FFA" w14:textId="77777777" w:rsidR="00CC3C58" w:rsidRPr="00B04F7C" w:rsidRDefault="00CC3C58" w:rsidP="00DA1C2B">
            <w:pPr>
              <w:rPr>
                <w:b/>
              </w:rPr>
            </w:pPr>
            <w:r w:rsidRPr="00B04F7C">
              <w:rPr>
                <w:b/>
              </w:rPr>
              <w:t>English</w:t>
            </w:r>
            <w:r>
              <w:rPr>
                <w:b/>
              </w:rPr>
              <w:t xml:space="preserve"> - Writing</w:t>
            </w:r>
          </w:p>
        </w:tc>
        <w:tc>
          <w:tcPr>
            <w:tcW w:w="6309" w:type="dxa"/>
          </w:tcPr>
          <w:p w14:paraId="5A362FE2" w14:textId="77777777" w:rsidR="00CC3C58" w:rsidRDefault="00CC3C58" w:rsidP="00DA1C2B">
            <w:pPr>
              <w:jc w:val="center"/>
              <w:rPr>
                <w:b/>
              </w:rPr>
            </w:pPr>
            <w:r>
              <w:rPr>
                <w:b/>
              </w:rPr>
              <w:t>Persuasive Adverts</w:t>
            </w:r>
          </w:p>
          <w:p w14:paraId="6BD7D56E" w14:textId="77777777" w:rsidR="00CC3C58" w:rsidRDefault="00CC3C58" w:rsidP="00DA1C2B">
            <w:pPr>
              <w:jc w:val="center"/>
              <w:rPr>
                <w:b/>
              </w:rPr>
            </w:pPr>
            <w:r>
              <w:rPr>
                <w:b/>
              </w:rPr>
              <w:t>Children will learn:</w:t>
            </w:r>
          </w:p>
          <w:p w14:paraId="5223BF1E" w14:textId="77777777" w:rsidR="00CC3C58" w:rsidRDefault="00CC3C58" w:rsidP="00DA1C2B">
            <w:pPr>
              <w:jc w:val="center"/>
            </w:pPr>
            <w:r>
              <w:t xml:space="preserve">How superlatives are formed </w:t>
            </w:r>
          </w:p>
          <w:p w14:paraId="4067B9F1" w14:textId="77777777" w:rsidR="00CC3C58" w:rsidRDefault="00CC3C58" w:rsidP="00DA1C2B">
            <w:pPr>
              <w:jc w:val="center"/>
            </w:pPr>
            <w:r>
              <w:t xml:space="preserve">What a slogan is used for </w:t>
            </w:r>
          </w:p>
          <w:p w14:paraId="6655166F" w14:textId="77777777" w:rsidR="00CC3C58" w:rsidRDefault="00CC3C58" w:rsidP="00DA1C2B">
            <w:pPr>
              <w:jc w:val="center"/>
            </w:pPr>
            <w:r>
              <w:t xml:space="preserve">The purpose of a rhetorical question </w:t>
            </w:r>
          </w:p>
          <w:p w14:paraId="694A8FE4" w14:textId="77777777" w:rsidR="00CC3C58" w:rsidRDefault="00CC3C58" w:rsidP="00DA1C2B">
            <w:pPr>
              <w:jc w:val="center"/>
            </w:pPr>
            <w:r>
              <w:t>Presentational devices to use in an advert</w:t>
            </w:r>
          </w:p>
          <w:p w14:paraId="6C7F096C" w14:textId="77777777" w:rsidR="00CC3C58" w:rsidRPr="000454B6" w:rsidRDefault="00CC3C58" w:rsidP="00DA1C2B">
            <w:pPr>
              <w:jc w:val="center"/>
              <w:rPr>
                <w:b/>
              </w:rPr>
            </w:pPr>
            <w:r>
              <w:t xml:space="preserve"> Use appropriate presentation and language to write a persuasive advert</w:t>
            </w:r>
          </w:p>
        </w:tc>
        <w:tc>
          <w:tcPr>
            <w:tcW w:w="4206" w:type="dxa"/>
          </w:tcPr>
          <w:p w14:paraId="60996E24" w14:textId="77777777" w:rsidR="00CC3C58" w:rsidRDefault="00CC3C58" w:rsidP="00DA1C2B">
            <w:pPr>
              <w:jc w:val="center"/>
              <w:rPr>
                <w:b/>
              </w:rPr>
            </w:pPr>
            <w:r>
              <w:rPr>
                <w:b/>
              </w:rPr>
              <w:t>Explanatory</w:t>
            </w:r>
          </w:p>
          <w:p w14:paraId="7923494B" w14:textId="77777777" w:rsidR="00CC3C58" w:rsidRDefault="00CC3C58" w:rsidP="00DA1C2B">
            <w:pPr>
              <w:jc w:val="center"/>
              <w:rPr>
                <w:b/>
              </w:rPr>
            </w:pPr>
            <w:r>
              <w:rPr>
                <w:b/>
              </w:rPr>
              <w:t>Children will learn:</w:t>
            </w:r>
          </w:p>
          <w:p w14:paraId="59BFC9DD" w14:textId="77777777" w:rsidR="00CC3C58" w:rsidRDefault="00CC3C58" w:rsidP="00DA1C2B">
            <w:pPr>
              <w:jc w:val="center"/>
            </w:pPr>
            <w:r>
              <w:t>A range of descriptive devices</w:t>
            </w:r>
          </w:p>
          <w:p w14:paraId="2DB01ACC" w14:textId="77777777" w:rsidR="00CC3C58" w:rsidRDefault="00CC3C58" w:rsidP="00DA1C2B">
            <w:pPr>
              <w:jc w:val="center"/>
            </w:pPr>
            <w:r>
              <w:t xml:space="preserve"> First person perspective</w:t>
            </w:r>
          </w:p>
          <w:p w14:paraId="5800D315" w14:textId="77777777" w:rsidR="00CC3C58" w:rsidRDefault="00CC3C58" w:rsidP="00DA1C2B">
            <w:pPr>
              <w:jc w:val="center"/>
            </w:pPr>
            <w:r>
              <w:t xml:space="preserve"> How to use coordinating conjunctions</w:t>
            </w:r>
          </w:p>
          <w:p w14:paraId="32AEB7B4" w14:textId="77777777" w:rsidR="00CC3C58" w:rsidRDefault="00CC3C58" w:rsidP="00DA1C2B">
            <w:pPr>
              <w:jc w:val="center"/>
            </w:pPr>
            <w:r>
              <w:t xml:space="preserve">Describe a setting in detail </w:t>
            </w:r>
          </w:p>
          <w:p w14:paraId="73CA3D85" w14:textId="77777777" w:rsidR="00CC3C58" w:rsidRPr="000454B6" w:rsidRDefault="00CC3C58" w:rsidP="00DA1C2B">
            <w:pPr>
              <w:jc w:val="center"/>
              <w:rPr>
                <w:b/>
              </w:rPr>
            </w:pPr>
            <w:r>
              <w:t>Build atmosphere through precise selection of vocabulary</w:t>
            </w:r>
          </w:p>
        </w:tc>
        <w:tc>
          <w:tcPr>
            <w:tcW w:w="2103" w:type="dxa"/>
          </w:tcPr>
          <w:p w14:paraId="30A6FBF2" w14:textId="77777777" w:rsidR="00CC3C58" w:rsidRPr="000454B6" w:rsidRDefault="00CC3C58" w:rsidP="00DA1C2B">
            <w:pPr>
              <w:jc w:val="center"/>
              <w:rPr>
                <w:b/>
              </w:rPr>
            </w:pPr>
            <w:r>
              <w:rPr>
                <w:b/>
              </w:rPr>
              <w:t>Consolidation</w:t>
            </w:r>
          </w:p>
        </w:tc>
      </w:tr>
      <w:tr w:rsidR="00CC3C58" w14:paraId="525910EE" w14:textId="77777777" w:rsidTr="00DA1C2B">
        <w:trPr>
          <w:trHeight w:val="269"/>
        </w:trPr>
        <w:tc>
          <w:tcPr>
            <w:tcW w:w="1801" w:type="dxa"/>
          </w:tcPr>
          <w:p w14:paraId="0568DD69" w14:textId="77777777" w:rsidR="00CC3C58" w:rsidRPr="00B04F7C" w:rsidRDefault="00CC3C58" w:rsidP="00DA1C2B">
            <w:pPr>
              <w:rPr>
                <w:b/>
              </w:rPr>
            </w:pPr>
            <w:r w:rsidRPr="00B04F7C">
              <w:rPr>
                <w:b/>
              </w:rPr>
              <w:t>Reading</w:t>
            </w:r>
            <w:r>
              <w:rPr>
                <w:b/>
              </w:rPr>
              <w:t xml:space="preserve"> Year 3</w:t>
            </w:r>
          </w:p>
        </w:tc>
        <w:tc>
          <w:tcPr>
            <w:tcW w:w="12618" w:type="dxa"/>
            <w:gridSpan w:val="3"/>
          </w:tcPr>
          <w:p w14:paraId="2302B879" w14:textId="77777777" w:rsidR="00CC3C58" w:rsidRDefault="00CC3C58" w:rsidP="00DA1C2B">
            <w:pPr>
              <w:jc w:val="center"/>
              <w:rPr>
                <w:b/>
              </w:rPr>
            </w:pPr>
            <w:r>
              <w:t xml:space="preserve"> </w:t>
            </w:r>
            <w:r w:rsidRPr="002C0F6C">
              <w:rPr>
                <w:b/>
              </w:rPr>
              <w:t>Sam Wu is Not Afraid of the Dark</w:t>
            </w:r>
          </w:p>
          <w:p w14:paraId="3A6BBDB1" w14:textId="77777777" w:rsidR="00CC3C58" w:rsidRPr="002C0F6C" w:rsidRDefault="00CC3C58" w:rsidP="00DA1C2B">
            <w:pPr>
              <w:jc w:val="center"/>
              <w:rPr>
                <w:b/>
              </w:rPr>
            </w:pPr>
            <w:r>
              <w:t>Focus on the core text for comparing, predicting, summarising, understanding themes, authorial intent and a personal response</w:t>
            </w:r>
          </w:p>
        </w:tc>
      </w:tr>
      <w:tr w:rsidR="00CC3C58" w14:paraId="7589BF76" w14:textId="77777777" w:rsidTr="00DA1C2B">
        <w:trPr>
          <w:trHeight w:val="269"/>
        </w:trPr>
        <w:tc>
          <w:tcPr>
            <w:tcW w:w="1801" w:type="dxa"/>
          </w:tcPr>
          <w:p w14:paraId="3DEB6E4D" w14:textId="77777777" w:rsidR="00CC3C58" w:rsidRPr="00B04F7C" w:rsidRDefault="00CC3C58" w:rsidP="00DA1C2B">
            <w:pPr>
              <w:rPr>
                <w:b/>
              </w:rPr>
            </w:pPr>
            <w:r>
              <w:rPr>
                <w:b/>
              </w:rPr>
              <w:lastRenderedPageBreak/>
              <w:t>Reading Year 4</w:t>
            </w:r>
          </w:p>
        </w:tc>
        <w:tc>
          <w:tcPr>
            <w:tcW w:w="12618" w:type="dxa"/>
            <w:gridSpan w:val="3"/>
          </w:tcPr>
          <w:p w14:paraId="0BF352C6" w14:textId="77777777" w:rsidR="00CC3C58" w:rsidRPr="002C0F6C" w:rsidRDefault="00CC3C58" w:rsidP="00DA1C2B">
            <w:pPr>
              <w:jc w:val="center"/>
              <w:rPr>
                <w:b/>
              </w:rPr>
            </w:pPr>
            <w:r w:rsidRPr="002C0F6C">
              <w:rPr>
                <w:b/>
              </w:rPr>
              <w:t>Young Gifted and Black</w:t>
            </w:r>
          </w:p>
          <w:p w14:paraId="10BB1E65" w14:textId="77777777" w:rsidR="00CC3C58" w:rsidRPr="00205CFC" w:rsidRDefault="00CC3C58" w:rsidP="00DA1C2B">
            <w:pPr>
              <w:jc w:val="center"/>
            </w:pPr>
            <w:r>
              <w:t xml:space="preserve">Focus on the core text for comparing, predicting, summarising, understanding themes, authorial intent and a personal response </w:t>
            </w:r>
          </w:p>
        </w:tc>
      </w:tr>
      <w:tr w:rsidR="00CC3C58" w14:paraId="03214CC5" w14:textId="77777777" w:rsidTr="00DA1C2B">
        <w:trPr>
          <w:trHeight w:val="254"/>
        </w:trPr>
        <w:tc>
          <w:tcPr>
            <w:tcW w:w="1801" w:type="dxa"/>
          </w:tcPr>
          <w:p w14:paraId="4083099A" w14:textId="77777777" w:rsidR="00CC3C58" w:rsidRPr="00B04F7C" w:rsidRDefault="00CC3C58" w:rsidP="00DA1C2B">
            <w:pPr>
              <w:rPr>
                <w:b/>
              </w:rPr>
            </w:pPr>
            <w:r w:rsidRPr="00B04F7C">
              <w:rPr>
                <w:b/>
              </w:rPr>
              <w:t>Maths</w:t>
            </w:r>
            <w:r>
              <w:rPr>
                <w:b/>
              </w:rPr>
              <w:t xml:space="preserve"> Year 3</w:t>
            </w:r>
          </w:p>
        </w:tc>
        <w:tc>
          <w:tcPr>
            <w:tcW w:w="6309" w:type="dxa"/>
          </w:tcPr>
          <w:p w14:paraId="7E143CF9" w14:textId="77777777" w:rsidR="00CC3C58" w:rsidRPr="00334064" w:rsidRDefault="00CC3C58" w:rsidP="00DA1C2B">
            <w:pPr>
              <w:jc w:val="center"/>
              <w:rPr>
                <w:b/>
              </w:rPr>
            </w:pPr>
            <w:r>
              <w:rPr>
                <w:b/>
              </w:rPr>
              <w:t>Multiplication and Division B</w:t>
            </w:r>
          </w:p>
          <w:p w14:paraId="6974091A" w14:textId="77777777" w:rsidR="00CC3C58" w:rsidRDefault="00CC3C58" w:rsidP="00DA1C2B">
            <w:pPr>
              <w:jc w:val="center"/>
            </w:pPr>
            <w:r>
              <w:t xml:space="preserve">Multiples of 10 </w:t>
            </w:r>
          </w:p>
          <w:p w14:paraId="238E12F9" w14:textId="77777777" w:rsidR="00CC3C58" w:rsidRDefault="00CC3C58" w:rsidP="00DA1C2B">
            <w:pPr>
              <w:jc w:val="center"/>
            </w:pPr>
            <w:r>
              <w:t xml:space="preserve">Reasoning about multiplication </w:t>
            </w:r>
          </w:p>
          <w:p w14:paraId="1C7A9CD9" w14:textId="77777777" w:rsidR="00CC3C58" w:rsidRDefault="00CC3C58" w:rsidP="00DA1C2B">
            <w:pPr>
              <w:jc w:val="center"/>
            </w:pPr>
            <w:r>
              <w:t xml:space="preserve">Multiply a 2-digit number by a 1-digit number </w:t>
            </w:r>
          </w:p>
          <w:p w14:paraId="26DFE1C3" w14:textId="77777777" w:rsidR="00CC3C58" w:rsidRDefault="00CC3C58" w:rsidP="00DA1C2B">
            <w:pPr>
              <w:jc w:val="center"/>
            </w:pPr>
            <w:r>
              <w:t xml:space="preserve">Link multiplication and division </w:t>
            </w:r>
          </w:p>
          <w:p w14:paraId="75E4C0C4" w14:textId="77777777" w:rsidR="00CC3C58" w:rsidRDefault="00CC3C58" w:rsidP="00DA1C2B">
            <w:pPr>
              <w:jc w:val="center"/>
            </w:pPr>
            <w:r>
              <w:t xml:space="preserve">Divide a 2-digit number by a 1-digit number </w:t>
            </w:r>
          </w:p>
          <w:p w14:paraId="63C4119E" w14:textId="77777777" w:rsidR="00CC3C58" w:rsidRPr="00663471" w:rsidRDefault="00CC3C58" w:rsidP="00DA1C2B">
            <w:pPr>
              <w:jc w:val="center"/>
            </w:pPr>
            <w:r>
              <w:t>Scaling</w:t>
            </w:r>
          </w:p>
        </w:tc>
        <w:tc>
          <w:tcPr>
            <w:tcW w:w="6309" w:type="dxa"/>
            <w:gridSpan w:val="2"/>
          </w:tcPr>
          <w:p w14:paraId="73E4C252" w14:textId="77777777" w:rsidR="00CC3C58" w:rsidRDefault="00CC3C58" w:rsidP="00DA1C2B">
            <w:pPr>
              <w:jc w:val="center"/>
              <w:rPr>
                <w:b/>
              </w:rPr>
            </w:pPr>
            <w:r>
              <w:rPr>
                <w:b/>
              </w:rPr>
              <w:t>Length and Perimeter</w:t>
            </w:r>
          </w:p>
          <w:p w14:paraId="29FFC185" w14:textId="77777777" w:rsidR="00CC3C58" w:rsidRDefault="00CC3C58" w:rsidP="00DA1C2B">
            <w:pPr>
              <w:jc w:val="center"/>
            </w:pPr>
            <w:r>
              <w:t xml:space="preserve">Measure in metres, centimetres and millimetres </w:t>
            </w:r>
          </w:p>
          <w:p w14:paraId="53AFDD5D" w14:textId="77777777" w:rsidR="00CC3C58" w:rsidRDefault="00CC3C58" w:rsidP="00DA1C2B">
            <w:pPr>
              <w:jc w:val="center"/>
            </w:pPr>
            <w:r>
              <w:t xml:space="preserve">Equivalent lengths (metres and centimetres) </w:t>
            </w:r>
          </w:p>
          <w:p w14:paraId="1CCC0EA8" w14:textId="77777777" w:rsidR="00CC3C58" w:rsidRDefault="00CC3C58" w:rsidP="00DA1C2B">
            <w:pPr>
              <w:jc w:val="center"/>
            </w:pPr>
            <w:r>
              <w:t xml:space="preserve">Equivalent lengths (centimetres and millimetres) </w:t>
            </w:r>
          </w:p>
          <w:p w14:paraId="5B5AFCA6" w14:textId="77777777" w:rsidR="00CC3C58" w:rsidRDefault="00CC3C58" w:rsidP="00DA1C2B">
            <w:pPr>
              <w:jc w:val="center"/>
            </w:pPr>
            <w:r>
              <w:t xml:space="preserve">Compare lengths </w:t>
            </w:r>
          </w:p>
          <w:p w14:paraId="4C9B604B" w14:textId="77777777" w:rsidR="00CC3C58" w:rsidRDefault="00CC3C58" w:rsidP="00DA1C2B">
            <w:pPr>
              <w:jc w:val="center"/>
            </w:pPr>
            <w:r>
              <w:t xml:space="preserve">Add and subtract lengths </w:t>
            </w:r>
          </w:p>
          <w:p w14:paraId="7FC9FDFA" w14:textId="77777777" w:rsidR="00CC3C58" w:rsidRPr="00334064" w:rsidRDefault="00CC3C58" w:rsidP="00DA1C2B">
            <w:pPr>
              <w:jc w:val="center"/>
              <w:rPr>
                <w:b/>
              </w:rPr>
            </w:pPr>
            <w:r>
              <w:t xml:space="preserve">Measure and calculate perimeter </w:t>
            </w:r>
          </w:p>
        </w:tc>
      </w:tr>
      <w:tr w:rsidR="00CC3C58" w14:paraId="1CC573CA" w14:textId="77777777" w:rsidTr="00DA1C2B">
        <w:trPr>
          <w:trHeight w:val="254"/>
        </w:trPr>
        <w:tc>
          <w:tcPr>
            <w:tcW w:w="1801" w:type="dxa"/>
          </w:tcPr>
          <w:p w14:paraId="2F8AD93D" w14:textId="77777777" w:rsidR="00CC3C58" w:rsidRPr="00B04F7C" w:rsidRDefault="00CC3C58" w:rsidP="00DA1C2B">
            <w:pPr>
              <w:rPr>
                <w:b/>
              </w:rPr>
            </w:pPr>
            <w:r>
              <w:rPr>
                <w:b/>
              </w:rPr>
              <w:t>Maths Year 4</w:t>
            </w:r>
          </w:p>
        </w:tc>
        <w:tc>
          <w:tcPr>
            <w:tcW w:w="6309" w:type="dxa"/>
          </w:tcPr>
          <w:p w14:paraId="7CBCD16D" w14:textId="77777777" w:rsidR="00CC3C58" w:rsidRPr="00334064" w:rsidRDefault="00CC3C58" w:rsidP="00DA1C2B">
            <w:pPr>
              <w:jc w:val="center"/>
              <w:rPr>
                <w:b/>
              </w:rPr>
            </w:pPr>
            <w:r>
              <w:rPr>
                <w:b/>
              </w:rPr>
              <w:t>Multiplication and Division B</w:t>
            </w:r>
          </w:p>
          <w:p w14:paraId="72BB3263" w14:textId="77777777" w:rsidR="00CC3C58" w:rsidRDefault="00CC3C58" w:rsidP="00DA1C2B">
            <w:pPr>
              <w:jc w:val="center"/>
            </w:pPr>
            <w:r>
              <w:t xml:space="preserve">Factor pairs </w:t>
            </w:r>
          </w:p>
          <w:p w14:paraId="12890078" w14:textId="77777777" w:rsidR="00CC3C58" w:rsidRDefault="00CC3C58" w:rsidP="00DA1C2B">
            <w:pPr>
              <w:jc w:val="center"/>
            </w:pPr>
            <w:r>
              <w:t xml:space="preserve">Multiply and divide by 10 and 100 </w:t>
            </w:r>
          </w:p>
          <w:p w14:paraId="2CE3C2DA" w14:textId="77777777" w:rsidR="00CC3C58" w:rsidRDefault="00CC3C58" w:rsidP="00DA1C2B">
            <w:pPr>
              <w:jc w:val="center"/>
            </w:pPr>
            <w:r>
              <w:t xml:space="preserve">Informal written methods for multiplication </w:t>
            </w:r>
          </w:p>
          <w:p w14:paraId="38B6F512" w14:textId="77777777" w:rsidR="00CC3C58" w:rsidRDefault="00CC3C58" w:rsidP="00DA1C2B">
            <w:pPr>
              <w:jc w:val="center"/>
            </w:pPr>
            <w:r>
              <w:t xml:space="preserve">Multiply a 2-digit number by a 1-digit number </w:t>
            </w:r>
          </w:p>
          <w:p w14:paraId="5DE47F24" w14:textId="77777777" w:rsidR="00CC3C58" w:rsidRDefault="00CC3C58" w:rsidP="00DA1C2B">
            <w:pPr>
              <w:jc w:val="center"/>
            </w:pPr>
            <w:r>
              <w:t xml:space="preserve">Multiply a 3-digit number by a 1-digit number </w:t>
            </w:r>
          </w:p>
          <w:p w14:paraId="21EE6C7C" w14:textId="77777777" w:rsidR="00CC3C58" w:rsidRDefault="00CC3C58" w:rsidP="00DA1C2B">
            <w:pPr>
              <w:jc w:val="center"/>
            </w:pPr>
            <w:r>
              <w:t xml:space="preserve">Divide a 2-digit number by a 1-digit number </w:t>
            </w:r>
          </w:p>
          <w:p w14:paraId="52C493CF" w14:textId="77777777" w:rsidR="00CC3C58" w:rsidRPr="00AA2DDB" w:rsidRDefault="00CC3C58" w:rsidP="00DA1C2B">
            <w:pPr>
              <w:jc w:val="center"/>
            </w:pPr>
            <w:r>
              <w:t xml:space="preserve">Divide a 3-digit number by a 1-digit number </w:t>
            </w:r>
          </w:p>
        </w:tc>
        <w:tc>
          <w:tcPr>
            <w:tcW w:w="4206" w:type="dxa"/>
          </w:tcPr>
          <w:p w14:paraId="5A673FF8" w14:textId="77777777" w:rsidR="00CC3C58" w:rsidRDefault="00CC3C58" w:rsidP="00DA1C2B">
            <w:pPr>
              <w:jc w:val="center"/>
              <w:rPr>
                <w:b/>
              </w:rPr>
            </w:pPr>
            <w:r>
              <w:rPr>
                <w:b/>
              </w:rPr>
              <w:t>Length and Perimeter</w:t>
            </w:r>
          </w:p>
          <w:p w14:paraId="460DE9C8" w14:textId="77777777" w:rsidR="00CC3C58" w:rsidRDefault="00CC3C58" w:rsidP="00DA1C2B">
            <w:pPr>
              <w:jc w:val="center"/>
            </w:pPr>
            <w:r>
              <w:t xml:space="preserve">Measure in kilometres and metres Equivalent lengths (kilometres and metres) Perimeter of a rectangle </w:t>
            </w:r>
          </w:p>
          <w:p w14:paraId="1ECE6B96" w14:textId="77777777" w:rsidR="00CC3C58" w:rsidRDefault="00CC3C58" w:rsidP="00DA1C2B">
            <w:pPr>
              <w:jc w:val="center"/>
            </w:pPr>
            <w:r>
              <w:t xml:space="preserve">Perimeter of rectilinear shapes </w:t>
            </w:r>
          </w:p>
          <w:p w14:paraId="7002095E" w14:textId="77777777" w:rsidR="00CC3C58" w:rsidRDefault="00CC3C58" w:rsidP="00DA1C2B">
            <w:pPr>
              <w:jc w:val="center"/>
            </w:pPr>
            <w:r>
              <w:t xml:space="preserve">Find missing lengths in rectilinear shapes Calculate perimeter of rectilinear shapes Perimeter of regular polygons </w:t>
            </w:r>
          </w:p>
          <w:p w14:paraId="192E5DFA" w14:textId="77777777" w:rsidR="00CC3C58" w:rsidRPr="00612424" w:rsidRDefault="00CC3C58" w:rsidP="00DA1C2B">
            <w:pPr>
              <w:jc w:val="center"/>
              <w:rPr>
                <w:b/>
              </w:rPr>
            </w:pPr>
          </w:p>
        </w:tc>
        <w:tc>
          <w:tcPr>
            <w:tcW w:w="2103" w:type="dxa"/>
          </w:tcPr>
          <w:p w14:paraId="22D7F8FE" w14:textId="77777777" w:rsidR="00CC3C58" w:rsidRDefault="00CC3C58" w:rsidP="00DA1C2B">
            <w:pPr>
              <w:jc w:val="center"/>
              <w:rPr>
                <w:b/>
              </w:rPr>
            </w:pPr>
            <w:r>
              <w:rPr>
                <w:b/>
              </w:rPr>
              <w:t>Fractions</w:t>
            </w:r>
          </w:p>
          <w:p w14:paraId="5277F274" w14:textId="77777777" w:rsidR="00CC3C58" w:rsidRDefault="00CC3C58" w:rsidP="00DA1C2B">
            <w:pPr>
              <w:jc w:val="center"/>
            </w:pPr>
            <w:r>
              <w:t xml:space="preserve">Understand the whole </w:t>
            </w:r>
          </w:p>
          <w:p w14:paraId="5E9D1F3C" w14:textId="77777777" w:rsidR="00CC3C58" w:rsidRDefault="00CC3C58" w:rsidP="00DA1C2B">
            <w:pPr>
              <w:jc w:val="center"/>
            </w:pPr>
            <w:r>
              <w:t xml:space="preserve">Count beyond 1 Partition a mixed number </w:t>
            </w:r>
          </w:p>
          <w:p w14:paraId="4CC42B7F" w14:textId="77777777" w:rsidR="00CC3C58" w:rsidRPr="00EE63E9" w:rsidRDefault="00CC3C58" w:rsidP="00DA1C2B">
            <w:pPr>
              <w:jc w:val="center"/>
              <w:rPr>
                <w:b/>
              </w:rPr>
            </w:pPr>
            <w:r>
              <w:t>Number lines with mixed numbers</w:t>
            </w:r>
          </w:p>
        </w:tc>
      </w:tr>
    </w:tbl>
    <w:p w14:paraId="2917E8D4" w14:textId="7FB8A06B" w:rsidR="00DA73E7" w:rsidRPr="00DA73E7" w:rsidRDefault="00DA73E7" w:rsidP="00DA73E7">
      <w:pPr>
        <w:spacing w:line="240" w:lineRule="auto"/>
        <w:rPr>
          <w:rFonts w:ascii="Times New Roman" w:eastAsia="Times New Roman" w:hAnsi="Times New Roman" w:cs="Times New Roman"/>
          <w:sz w:val="24"/>
          <w:szCs w:val="24"/>
          <w:lang w:eastAsia="en-GB"/>
        </w:rPr>
      </w:pPr>
    </w:p>
    <w:p w14:paraId="154BCC7C" w14:textId="68EF2F71" w:rsidR="00DA73E7" w:rsidRPr="00DA73E7" w:rsidRDefault="00DA73E7" w:rsidP="00DA73E7">
      <w:pPr>
        <w:spacing w:line="240" w:lineRule="auto"/>
        <w:rPr>
          <w:rFonts w:ascii="Times New Roman" w:eastAsia="Times New Roman" w:hAnsi="Times New Roman" w:cs="Times New Roman"/>
          <w:sz w:val="24"/>
          <w:szCs w:val="24"/>
          <w:lang w:eastAsia="en-GB"/>
        </w:rPr>
      </w:pPr>
    </w:p>
    <w:p w14:paraId="17F05EC2" w14:textId="3AFBE495" w:rsidR="00DA73E7" w:rsidRPr="00DA73E7" w:rsidRDefault="00DA73E7" w:rsidP="00DA73E7">
      <w:pPr>
        <w:spacing w:line="240" w:lineRule="auto"/>
        <w:rPr>
          <w:rFonts w:ascii="Times New Roman" w:eastAsia="Times New Roman" w:hAnsi="Times New Roman" w:cs="Times New Roman"/>
          <w:sz w:val="24"/>
          <w:szCs w:val="24"/>
          <w:lang w:eastAsia="en-GB"/>
        </w:rPr>
      </w:pPr>
    </w:p>
    <w:tbl>
      <w:tblPr>
        <w:tblStyle w:val="TableGrid"/>
        <w:tblpPr w:leftFromText="180" w:rightFromText="180" w:vertAnchor="text" w:horzAnchor="margin" w:tblpXSpec="center" w:tblpY="238"/>
        <w:tblW w:w="14419" w:type="dxa"/>
        <w:tblLook w:val="04A0" w:firstRow="1" w:lastRow="0" w:firstColumn="1" w:lastColumn="0" w:noHBand="0" w:noVBand="1"/>
      </w:tblPr>
      <w:tblGrid>
        <w:gridCol w:w="1801"/>
        <w:gridCol w:w="12618"/>
      </w:tblGrid>
      <w:tr w:rsidR="00621222" w14:paraId="70A7DD2E" w14:textId="77777777" w:rsidTr="00DA1C2B">
        <w:trPr>
          <w:trHeight w:val="269"/>
        </w:trPr>
        <w:tc>
          <w:tcPr>
            <w:tcW w:w="1801" w:type="dxa"/>
          </w:tcPr>
          <w:p w14:paraId="2954AB8A" w14:textId="77777777" w:rsidR="00621222" w:rsidRPr="00B04F7C" w:rsidRDefault="00621222" w:rsidP="00DA1C2B">
            <w:pPr>
              <w:rPr>
                <w:b/>
              </w:rPr>
            </w:pPr>
            <w:r w:rsidRPr="00B04F7C">
              <w:rPr>
                <w:b/>
              </w:rPr>
              <w:t>RE</w:t>
            </w:r>
          </w:p>
        </w:tc>
        <w:tc>
          <w:tcPr>
            <w:tcW w:w="12618" w:type="dxa"/>
          </w:tcPr>
          <w:p w14:paraId="3045954A" w14:textId="77777777" w:rsidR="00621222" w:rsidRDefault="00621222" w:rsidP="00DA1C2B">
            <w:pPr>
              <w:jc w:val="center"/>
              <w:rPr>
                <w:b/>
              </w:rPr>
            </w:pPr>
            <w:r w:rsidRPr="00CE21EF">
              <w:rPr>
                <w:b/>
              </w:rPr>
              <w:t>Jesus the Teacher</w:t>
            </w:r>
          </w:p>
          <w:p w14:paraId="787D0EA6" w14:textId="77777777" w:rsidR="00621222" w:rsidRPr="00BA667B" w:rsidRDefault="00621222" w:rsidP="00DA1C2B">
            <w:pPr>
              <w:jc w:val="center"/>
              <w:rPr>
                <w:rFonts w:cstheme="minorHAnsi"/>
              </w:rPr>
            </w:pPr>
            <w:r w:rsidRPr="00BA667B">
              <w:rPr>
                <w:rFonts w:cstheme="minorHAnsi"/>
              </w:rPr>
              <w:t>In this topic the children will learn that Jesus was a teacher who came to show us how to live. They will explore Jesus’ early life and learn about his presentation in the Temple. The children will know that Jesus used parables in his teaching and reflect on the meaning of the Parable of the Sower and Unforgiving Servant.</w:t>
            </w:r>
          </w:p>
        </w:tc>
      </w:tr>
      <w:tr w:rsidR="00621222" w14:paraId="201C1C14" w14:textId="77777777" w:rsidTr="00DA1C2B">
        <w:trPr>
          <w:trHeight w:val="254"/>
        </w:trPr>
        <w:tc>
          <w:tcPr>
            <w:tcW w:w="1801" w:type="dxa"/>
          </w:tcPr>
          <w:p w14:paraId="72DD16AF" w14:textId="77777777" w:rsidR="00621222" w:rsidRPr="00B04F7C" w:rsidRDefault="00621222" w:rsidP="00DA1C2B">
            <w:pPr>
              <w:rPr>
                <w:b/>
              </w:rPr>
            </w:pPr>
            <w:r w:rsidRPr="00B04F7C">
              <w:rPr>
                <w:b/>
              </w:rPr>
              <w:t>Science</w:t>
            </w:r>
          </w:p>
        </w:tc>
        <w:tc>
          <w:tcPr>
            <w:tcW w:w="12618" w:type="dxa"/>
          </w:tcPr>
          <w:p w14:paraId="26BC23D9" w14:textId="77777777" w:rsidR="00621222" w:rsidRDefault="00621222" w:rsidP="00DA1C2B">
            <w:pPr>
              <w:jc w:val="center"/>
              <w:rPr>
                <w:b/>
              </w:rPr>
            </w:pPr>
            <w:r w:rsidRPr="00080FCA">
              <w:rPr>
                <w:b/>
              </w:rPr>
              <w:t>Cycles in Nature</w:t>
            </w:r>
          </w:p>
          <w:p w14:paraId="1AB80171" w14:textId="77777777" w:rsidR="00621222" w:rsidRPr="00080FCA" w:rsidRDefault="00621222" w:rsidP="00DA1C2B">
            <w:pPr>
              <w:jc w:val="center"/>
              <w:rPr>
                <w:b/>
              </w:rPr>
            </w:pPr>
            <w:r>
              <w:t xml:space="preserve">They will study patterns, trends and cycles that occur throughout the seasons, in the life of plants and in the life of animals. Children will understand that the tilt of the earth creates our seasons. Children will ask and answer questions about the patterns seen in nature as the seasons change. They will look closely and observe changes in the seasons in their own environment. Children will think scientifically </w:t>
            </w:r>
            <w:r>
              <w:lastRenderedPageBreak/>
              <w:t>about the changes to plants through the seasons, how the increased hours of sunshine in the summer help plants to gain the necessary energy to grow bigger.</w:t>
            </w:r>
          </w:p>
        </w:tc>
      </w:tr>
      <w:tr w:rsidR="00621222" w14:paraId="54C5843E" w14:textId="77777777" w:rsidTr="00DA1C2B">
        <w:trPr>
          <w:trHeight w:val="269"/>
        </w:trPr>
        <w:tc>
          <w:tcPr>
            <w:tcW w:w="1801" w:type="dxa"/>
          </w:tcPr>
          <w:p w14:paraId="716DDE70" w14:textId="77777777" w:rsidR="00621222" w:rsidRPr="00B04F7C" w:rsidRDefault="00621222" w:rsidP="00DA1C2B">
            <w:pPr>
              <w:rPr>
                <w:b/>
              </w:rPr>
            </w:pPr>
            <w:r w:rsidRPr="00B04F7C">
              <w:rPr>
                <w:b/>
              </w:rPr>
              <w:lastRenderedPageBreak/>
              <w:t>History</w:t>
            </w:r>
          </w:p>
        </w:tc>
        <w:tc>
          <w:tcPr>
            <w:tcW w:w="12618" w:type="dxa"/>
          </w:tcPr>
          <w:p w14:paraId="1EFB7137" w14:textId="77777777" w:rsidR="00621222" w:rsidRDefault="00621222" w:rsidP="00DA1C2B">
            <w:pPr>
              <w:jc w:val="center"/>
              <w:rPr>
                <w:b/>
              </w:rPr>
            </w:pPr>
            <w:r>
              <w:rPr>
                <w:b/>
              </w:rPr>
              <w:t>The Anglo-Saxons, Scots and Vikings</w:t>
            </w:r>
          </w:p>
          <w:p w14:paraId="2F330EA4" w14:textId="77777777" w:rsidR="00621222" w:rsidRPr="00321047" w:rsidRDefault="00621222" w:rsidP="00DA1C2B">
            <w:pPr>
              <w:jc w:val="center"/>
              <w:rPr>
                <w:b/>
              </w:rPr>
            </w:pPr>
            <w:r>
              <w:t xml:space="preserve">The children begin the unit recapping what they have learned so far about the Romans in Britain. They learn that after the Romans left, a mix of tribes from Germany, Denmark and the Netherlands began to migrate to England. The three biggest tribes were the Angles, the Saxons and the Jutes. This group of people are known today as the Anglo Saxons. This unit builds on the children’s understanding of the substantive concepts of migration, invasion, settlement, religion and monarchy. The children will learn about the lives of people who lived in this period- how they lived, their homes, their jobs, what they ate and what they did for fun. They will discuss how we know about the lives of people who lived so long ago, and learn about primary and secondary sources such as artefacts found at Sutton </w:t>
            </w:r>
            <w:proofErr w:type="spellStart"/>
            <w:r>
              <w:t>Hoo</w:t>
            </w:r>
            <w:proofErr w:type="spellEnd"/>
            <w:r>
              <w:t>, places such as West Stow and the Anglo-Saxon Chronicle. They will also look at religious beliefs of both the Anglo Saxons and the Vikings, and how both were gradually converted from their Pagan beliefs to Christianity. They will learn about the monk and scholar, Bede the Venerable, who wrote a book about the English people and the church.</w:t>
            </w:r>
          </w:p>
        </w:tc>
      </w:tr>
      <w:tr w:rsidR="00621222" w14:paraId="413DE71D" w14:textId="77777777" w:rsidTr="00DA1C2B">
        <w:trPr>
          <w:trHeight w:val="254"/>
        </w:trPr>
        <w:tc>
          <w:tcPr>
            <w:tcW w:w="1801" w:type="dxa"/>
          </w:tcPr>
          <w:p w14:paraId="386F101F" w14:textId="77777777" w:rsidR="00621222" w:rsidRPr="00B04F7C" w:rsidRDefault="00621222" w:rsidP="00DA1C2B">
            <w:pPr>
              <w:rPr>
                <w:b/>
              </w:rPr>
            </w:pPr>
            <w:r w:rsidRPr="00B04F7C">
              <w:rPr>
                <w:b/>
              </w:rPr>
              <w:t>Geography</w:t>
            </w:r>
          </w:p>
        </w:tc>
        <w:tc>
          <w:tcPr>
            <w:tcW w:w="12618" w:type="dxa"/>
          </w:tcPr>
          <w:p w14:paraId="17CA47B0" w14:textId="77777777" w:rsidR="00621222" w:rsidRDefault="00621222" w:rsidP="00DA1C2B">
            <w:pPr>
              <w:jc w:val="center"/>
              <w:rPr>
                <w:b/>
              </w:rPr>
            </w:pPr>
            <w:r>
              <w:rPr>
                <w:b/>
              </w:rPr>
              <w:t>Rivers</w:t>
            </w:r>
          </w:p>
          <w:p w14:paraId="462CD6EC" w14:textId="77777777" w:rsidR="00621222" w:rsidRPr="00321047" w:rsidRDefault="00621222" w:rsidP="00DA1C2B">
            <w:pPr>
              <w:jc w:val="center"/>
              <w:rPr>
                <w:b/>
              </w:rPr>
            </w:pPr>
            <w:r>
              <w:t>In this unit children will develop their understanding of how people interact with the world around them. They will explore how people use rivers, for example for irrigation for farmland, for transport and as a water supply. They will consider the impact of less than normal rainfall on rivers, specifically the Mississippi River, and then in turn the impact that a drought can have on the people who rely on the river. As the National Curriculum requires, children will be using maps, atlases, globes and digital/computer mapping to locate the rivers, the countries they journey through and to describe their features, particularly their shape and direction of travel.</w:t>
            </w:r>
          </w:p>
        </w:tc>
      </w:tr>
      <w:tr w:rsidR="00621222" w14:paraId="53DE6856" w14:textId="77777777" w:rsidTr="00DA1C2B">
        <w:trPr>
          <w:trHeight w:val="254"/>
        </w:trPr>
        <w:tc>
          <w:tcPr>
            <w:tcW w:w="1801" w:type="dxa"/>
          </w:tcPr>
          <w:p w14:paraId="7ED81308" w14:textId="77777777" w:rsidR="00621222" w:rsidRPr="00B04F7C" w:rsidRDefault="00621222" w:rsidP="00DA1C2B">
            <w:pPr>
              <w:rPr>
                <w:b/>
              </w:rPr>
            </w:pPr>
            <w:r w:rsidRPr="00B04F7C">
              <w:rPr>
                <w:b/>
              </w:rPr>
              <w:t>PE</w:t>
            </w:r>
          </w:p>
        </w:tc>
        <w:tc>
          <w:tcPr>
            <w:tcW w:w="12618" w:type="dxa"/>
          </w:tcPr>
          <w:p w14:paraId="425F0F65" w14:textId="77777777" w:rsidR="00621222" w:rsidRPr="002D7A93" w:rsidRDefault="00621222" w:rsidP="00DA1C2B">
            <w:pPr>
              <w:jc w:val="center"/>
              <w:rPr>
                <w:b/>
              </w:rPr>
            </w:pPr>
            <w:r>
              <w:rPr>
                <w:b/>
              </w:rPr>
              <w:t>Invasion games and Gym</w:t>
            </w:r>
          </w:p>
        </w:tc>
      </w:tr>
      <w:tr w:rsidR="00621222" w14:paraId="107C514F" w14:textId="77777777" w:rsidTr="00DA1C2B">
        <w:trPr>
          <w:trHeight w:val="254"/>
        </w:trPr>
        <w:tc>
          <w:tcPr>
            <w:tcW w:w="1801" w:type="dxa"/>
          </w:tcPr>
          <w:p w14:paraId="1655927F" w14:textId="77777777" w:rsidR="00621222" w:rsidRPr="00B04F7C" w:rsidRDefault="00621222" w:rsidP="00DA1C2B">
            <w:pPr>
              <w:rPr>
                <w:b/>
              </w:rPr>
            </w:pPr>
            <w:r w:rsidRPr="00B04F7C">
              <w:rPr>
                <w:b/>
              </w:rPr>
              <w:t>ICT</w:t>
            </w:r>
          </w:p>
        </w:tc>
        <w:tc>
          <w:tcPr>
            <w:tcW w:w="12618" w:type="dxa"/>
          </w:tcPr>
          <w:p w14:paraId="6BE1D126" w14:textId="77777777" w:rsidR="00621222" w:rsidRDefault="00621222" w:rsidP="00DA1C2B">
            <w:pPr>
              <w:jc w:val="center"/>
              <w:rPr>
                <w:b/>
              </w:rPr>
            </w:pPr>
            <w:r>
              <w:rPr>
                <w:b/>
              </w:rPr>
              <w:t xml:space="preserve">Writing for different audiences </w:t>
            </w:r>
          </w:p>
          <w:p w14:paraId="512195CA" w14:textId="77777777" w:rsidR="00621222" w:rsidRPr="00771E88" w:rsidRDefault="00621222" w:rsidP="00DA1C2B">
            <w:pPr>
              <w:jc w:val="center"/>
              <w:rPr>
                <w:b/>
              </w:rPr>
            </w:pPr>
            <w:r>
              <w:rPr>
                <w:b/>
              </w:rPr>
              <w:t>(Purple Mash 4.4)</w:t>
            </w:r>
          </w:p>
        </w:tc>
      </w:tr>
      <w:tr w:rsidR="00621222" w14:paraId="767B7C5C" w14:textId="77777777" w:rsidTr="00DA1C2B">
        <w:trPr>
          <w:trHeight w:val="254"/>
        </w:trPr>
        <w:tc>
          <w:tcPr>
            <w:tcW w:w="1801" w:type="dxa"/>
          </w:tcPr>
          <w:p w14:paraId="0C47FEE5" w14:textId="77777777" w:rsidR="00621222" w:rsidRPr="00B04F7C" w:rsidRDefault="00621222" w:rsidP="00DA1C2B">
            <w:pPr>
              <w:rPr>
                <w:b/>
              </w:rPr>
            </w:pPr>
            <w:r w:rsidRPr="00B04F7C">
              <w:rPr>
                <w:b/>
              </w:rPr>
              <w:t>Art</w:t>
            </w:r>
          </w:p>
        </w:tc>
        <w:tc>
          <w:tcPr>
            <w:tcW w:w="12618" w:type="dxa"/>
          </w:tcPr>
          <w:p w14:paraId="410A5DB3" w14:textId="77777777" w:rsidR="00621222" w:rsidRDefault="00621222" w:rsidP="00DA1C2B">
            <w:pPr>
              <w:jc w:val="center"/>
              <w:rPr>
                <w:b/>
              </w:rPr>
            </w:pPr>
            <w:r>
              <w:rPr>
                <w:b/>
              </w:rPr>
              <w:t>Art of Ancient Egypt</w:t>
            </w:r>
          </w:p>
          <w:p w14:paraId="45B972F2" w14:textId="77777777" w:rsidR="00621222" w:rsidRPr="00321047" w:rsidRDefault="00621222" w:rsidP="00DA1C2B">
            <w:pPr>
              <w:jc w:val="center"/>
              <w:rPr>
                <w:b/>
              </w:rPr>
            </w:pPr>
            <w:r>
              <w:t>They learn that the art of ancient Egypt includes sculpture, paintings on papyrus and walls as well as buildings. Much of the art that we have from ancient Egypt is from tombs and the children learn that the artwork that remains shows us not only about what the ancient civilisation believed about the afterlife but also about how they lived, how they were ruled and the power of the pharaohs. The children study in detail the Great Sphinx of Giza, the bust of Nefertiti and the representation of Egyptian gods and goddesses. They create their own sphinx from clay, use mixed media to make Egyptian collars and draw Egyptian gods and goddesses in profile on their own homemade papyrus.</w:t>
            </w:r>
          </w:p>
        </w:tc>
      </w:tr>
    </w:tbl>
    <w:p w14:paraId="7A5EDC70" w14:textId="77777777" w:rsidR="00621222" w:rsidRDefault="00621222" w:rsidP="00621222">
      <w:pPr>
        <w:rPr>
          <w:b/>
          <w:u w:val="single"/>
        </w:rPr>
      </w:pPr>
    </w:p>
    <w:tbl>
      <w:tblPr>
        <w:tblStyle w:val="TableGrid"/>
        <w:tblpPr w:leftFromText="180" w:rightFromText="180" w:vertAnchor="text" w:horzAnchor="margin" w:tblpXSpec="center" w:tblpY="238"/>
        <w:tblW w:w="14419" w:type="dxa"/>
        <w:tblLook w:val="04A0" w:firstRow="1" w:lastRow="0" w:firstColumn="1" w:lastColumn="0" w:noHBand="0" w:noVBand="1"/>
      </w:tblPr>
      <w:tblGrid>
        <w:gridCol w:w="1801"/>
        <w:gridCol w:w="2103"/>
        <w:gridCol w:w="4206"/>
        <w:gridCol w:w="4206"/>
        <w:gridCol w:w="2103"/>
      </w:tblGrid>
      <w:tr w:rsidR="00621222" w14:paraId="236ECB5E" w14:textId="77777777" w:rsidTr="00DA1C2B">
        <w:trPr>
          <w:trHeight w:val="269"/>
        </w:trPr>
        <w:tc>
          <w:tcPr>
            <w:tcW w:w="14419" w:type="dxa"/>
            <w:gridSpan w:val="5"/>
          </w:tcPr>
          <w:p w14:paraId="243BC12E" w14:textId="77777777" w:rsidR="00621222" w:rsidRPr="007F42FA" w:rsidRDefault="00621222" w:rsidP="00DA1C2B">
            <w:pPr>
              <w:jc w:val="center"/>
              <w:rPr>
                <w:b/>
                <w:sz w:val="32"/>
                <w:szCs w:val="32"/>
              </w:rPr>
            </w:pPr>
            <w:r>
              <w:rPr>
                <w:b/>
                <w:sz w:val="32"/>
                <w:szCs w:val="32"/>
              </w:rPr>
              <w:t>Spring</w:t>
            </w:r>
            <w:r w:rsidRPr="007F42FA">
              <w:rPr>
                <w:b/>
                <w:sz w:val="32"/>
                <w:szCs w:val="32"/>
              </w:rPr>
              <w:t xml:space="preserve"> </w:t>
            </w:r>
            <w:r>
              <w:rPr>
                <w:b/>
                <w:sz w:val="32"/>
                <w:szCs w:val="32"/>
              </w:rPr>
              <w:t>2</w:t>
            </w:r>
          </w:p>
        </w:tc>
      </w:tr>
      <w:tr w:rsidR="00621222" w14:paraId="3F18D800" w14:textId="77777777" w:rsidTr="00DA1C2B">
        <w:trPr>
          <w:trHeight w:val="254"/>
        </w:trPr>
        <w:tc>
          <w:tcPr>
            <w:tcW w:w="1801" w:type="dxa"/>
          </w:tcPr>
          <w:p w14:paraId="6C7C9DD4" w14:textId="77777777" w:rsidR="00621222" w:rsidRPr="00B04F7C" w:rsidRDefault="00621222" w:rsidP="00DA1C2B">
            <w:pPr>
              <w:rPr>
                <w:b/>
              </w:rPr>
            </w:pPr>
            <w:r w:rsidRPr="00B04F7C">
              <w:rPr>
                <w:b/>
              </w:rPr>
              <w:lastRenderedPageBreak/>
              <w:t>English</w:t>
            </w:r>
            <w:r>
              <w:rPr>
                <w:b/>
              </w:rPr>
              <w:t xml:space="preserve"> - Writing</w:t>
            </w:r>
          </w:p>
        </w:tc>
        <w:tc>
          <w:tcPr>
            <w:tcW w:w="2103" w:type="dxa"/>
          </w:tcPr>
          <w:p w14:paraId="03BFAF34" w14:textId="77777777" w:rsidR="00621222" w:rsidRDefault="00621222" w:rsidP="00DA1C2B">
            <w:pPr>
              <w:jc w:val="center"/>
              <w:rPr>
                <w:b/>
              </w:rPr>
            </w:pPr>
            <w:r>
              <w:rPr>
                <w:b/>
              </w:rPr>
              <w:t>Poetry on a Theme (Emotions)</w:t>
            </w:r>
          </w:p>
          <w:p w14:paraId="6BB101A1" w14:textId="77777777" w:rsidR="00621222" w:rsidRDefault="00621222" w:rsidP="00DA1C2B">
            <w:pPr>
              <w:jc w:val="center"/>
              <w:rPr>
                <w:b/>
              </w:rPr>
            </w:pPr>
            <w:r>
              <w:rPr>
                <w:b/>
              </w:rPr>
              <w:t>Children will learn:</w:t>
            </w:r>
          </w:p>
          <w:p w14:paraId="00986FFC" w14:textId="77777777" w:rsidR="00621222" w:rsidRDefault="00621222" w:rsidP="00DA1C2B">
            <w:pPr>
              <w:jc w:val="center"/>
            </w:pPr>
            <w:r>
              <w:t xml:space="preserve">How to form and use: • alliteration • rhyme • assonance Prepare and perform narrative poems Make connections between poems Select precise and ambitious vocabulary </w:t>
            </w:r>
          </w:p>
          <w:p w14:paraId="730CB8A3" w14:textId="77777777" w:rsidR="00621222" w:rsidRPr="000454B6" w:rsidRDefault="00621222" w:rsidP="00DA1C2B">
            <w:pPr>
              <w:jc w:val="center"/>
              <w:rPr>
                <w:b/>
              </w:rPr>
            </w:pPr>
            <w:r>
              <w:t>Write a poem on a theme</w:t>
            </w:r>
          </w:p>
        </w:tc>
        <w:tc>
          <w:tcPr>
            <w:tcW w:w="4206" w:type="dxa"/>
          </w:tcPr>
          <w:p w14:paraId="4A1437DB" w14:textId="77777777" w:rsidR="00621222" w:rsidRDefault="00621222" w:rsidP="00DA1C2B">
            <w:pPr>
              <w:jc w:val="center"/>
              <w:rPr>
                <w:b/>
              </w:rPr>
            </w:pPr>
            <w:r>
              <w:rPr>
                <w:b/>
              </w:rPr>
              <w:t>Non-Chronological Reports (B)</w:t>
            </w:r>
          </w:p>
          <w:p w14:paraId="04AFAE7E" w14:textId="77777777" w:rsidR="00621222" w:rsidRDefault="00621222" w:rsidP="00DA1C2B">
            <w:pPr>
              <w:jc w:val="center"/>
              <w:rPr>
                <w:b/>
              </w:rPr>
            </w:pPr>
            <w:r>
              <w:rPr>
                <w:b/>
              </w:rPr>
              <w:t>Children will learn:</w:t>
            </w:r>
          </w:p>
          <w:p w14:paraId="62C5DAC2" w14:textId="77777777" w:rsidR="00621222" w:rsidRDefault="00621222" w:rsidP="00DA1C2B">
            <w:pPr>
              <w:jc w:val="center"/>
            </w:pPr>
            <w:r>
              <w:t xml:space="preserve">The structure and tone of a nonchronological report </w:t>
            </w:r>
          </w:p>
          <w:p w14:paraId="5B662D26" w14:textId="77777777" w:rsidR="00621222" w:rsidRDefault="00621222" w:rsidP="00DA1C2B">
            <w:pPr>
              <w:jc w:val="center"/>
            </w:pPr>
            <w:r>
              <w:t xml:space="preserve">How to use paragraphs to organise information </w:t>
            </w:r>
          </w:p>
          <w:p w14:paraId="79DF017D" w14:textId="77777777" w:rsidR="00621222" w:rsidRDefault="00621222" w:rsidP="00DA1C2B">
            <w:pPr>
              <w:jc w:val="center"/>
            </w:pPr>
            <w:r>
              <w:t xml:space="preserve">Use a variety of sentence structures </w:t>
            </w:r>
          </w:p>
          <w:p w14:paraId="7B490DD2" w14:textId="77777777" w:rsidR="00621222" w:rsidRDefault="00621222" w:rsidP="00DA1C2B">
            <w:pPr>
              <w:jc w:val="center"/>
              <w:rPr>
                <w:b/>
              </w:rPr>
            </w:pPr>
            <w:r>
              <w:t>Select and use precise and formal vocabulary</w:t>
            </w:r>
          </w:p>
          <w:p w14:paraId="3CA42368" w14:textId="77777777" w:rsidR="00621222" w:rsidRPr="000454B6" w:rsidRDefault="00621222" w:rsidP="00DA1C2B">
            <w:pPr>
              <w:jc w:val="center"/>
              <w:rPr>
                <w:b/>
              </w:rPr>
            </w:pPr>
          </w:p>
        </w:tc>
        <w:tc>
          <w:tcPr>
            <w:tcW w:w="4206" w:type="dxa"/>
          </w:tcPr>
          <w:p w14:paraId="7FEF18D4" w14:textId="77777777" w:rsidR="00621222" w:rsidRDefault="00621222" w:rsidP="00DA1C2B">
            <w:pPr>
              <w:jc w:val="center"/>
              <w:rPr>
                <w:b/>
              </w:rPr>
            </w:pPr>
            <w:r>
              <w:rPr>
                <w:b/>
              </w:rPr>
              <w:t>Stories from other cultures (B)</w:t>
            </w:r>
          </w:p>
          <w:p w14:paraId="12988B3C" w14:textId="77777777" w:rsidR="00621222" w:rsidRDefault="00621222" w:rsidP="00DA1C2B">
            <w:pPr>
              <w:jc w:val="center"/>
              <w:rPr>
                <w:b/>
              </w:rPr>
            </w:pPr>
            <w:r>
              <w:rPr>
                <w:b/>
              </w:rPr>
              <w:t>Children will learn:</w:t>
            </w:r>
          </w:p>
          <w:p w14:paraId="012226FC" w14:textId="77777777" w:rsidR="00621222" w:rsidRDefault="00621222" w:rsidP="00DA1C2B">
            <w:pPr>
              <w:jc w:val="center"/>
            </w:pPr>
            <w:r>
              <w:t xml:space="preserve">How to form the past tense </w:t>
            </w:r>
          </w:p>
          <w:p w14:paraId="163E4F24" w14:textId="77777777" w:rsidR="00621222" w:rsidRDefault="00621222" w:rsidP="00DA1C2B">
            <w:pPr>
              <w:jc w:val="center"/>
            </w:pPr>
            <w:r>
              <w:t xml:space="preserve">The third person perspective </w:t>
            </w:r>
          </w:p>
          <w:p w14:paraId="6F6ED764" w14:textId="77777777" w:rsidR="00621222" w:rsidRDefault="00621222" w:rsidP="00DA1C2B">
            <w:pPr>
              <w:jc w:val="center"/>
            </w:pPr>
            <w:r>
              <w:t xml:space="preserve">Editing strategies </w:t>
            </w:r>
          </w:p>
          <w:p w14:paraId="0A4A0F54" w14:textId="77777777" w:rsidR="00621222" w:rsidRDefault="00621222" w:rsidP="00DA1C2B">
            <w:pPr>
              <w:jc w:val="center"/>
            </w:pPr>
            <w:r>
              <w:t xml:space="preserve">Use a range of descriptive devices to compose and recount a short narrative </w:t>
            </w:r>
          </w:p>
          <w:p w14:paraId="563ACC47" w14:textId="77777777" w:rsidR="00621222" w:rsidRPr="000454B6" w:rsidRDefault="00621222" w:rsidP="00DA1C2B">
            <w:pPr>
              <w:jc w:val="center"/>
              <w:rPr>
                <w:b/>
              </w:rPr>
            </w:pPr>
            <w:r>
              <w:t>Use cultural references to indicate a setting</w:t>
            </w:r>
          </w:p>
        </w:tc>
        <w:tc>
          <w:tcPr>
            <w:tcW w:w="2103" w:type="dxa"/>
          </w:tcPr>
          <w:p w14:paraId="28BB9391" w14:textId="77777777" w:rsidR="00621222" w:rsidRPr="000454B6" w:rsidRDefault="00621222" w:rsidP="00DA1C2B">
            <w:pPr>
              <w:jc w:val="center"/>
              <w:rPr>
                <w:b/>
              </w:rPr>
            </w:pPr>
            <w:r>
              <w:rPr>
                <w:b/>
              </w:rPr>
              <w:t>Consolidation</w:t>
            </w:r>
          </w:p>
        </w:tc>
      </w:tr>
      <w:tr w:rsidR="00621222" w14:paraId="7D9CFC8E" w14:textId="77777777" w:rsidTr="00DA1C2B">
        <w:trPr>
          <w:trHeight w:val="269"/>
        </w:trPr>
        <w:tc>
          <w:tcPr>
            <w:tcW w:w="1801" w:type="dxa"/>
          </w:tcPr>
          <w:p w14:paraId="372345ED" w14:textId="77777777" w:rsidR="00621222" w:rsidRPr="00B04F7C" w:rsidRDefault="00621222" w:rsidP="00DA1C2B">
            <w:pPr>
              <w:rPr>
                <w:b/>
              </w:rPr>
            </w:pPr>
            <w:r w:rsidRPr="00B04F7C">
              <w:rPr>
                <w:b/>
              </w:rPr>
              <w:t>Reading</w:t>
            </w:r>
            <w:r>
              <w:rPr>
                <w:b/>
              </w:rPr>
              <w:t xml:space="preserve"> Year 3</w:t>
            </w:r>
          </w:p>
        </w:tc>
        <w:tc>
          <w:tcPr>
            <w:tcW w:w="12618" w:type="dxa"/>
            <w:gridSpan w:val="4"/>
          </w:tcPr>
          <w:p w14:paraId="5F3E6B57" w14:textId="77777777" w:rsidR="00621222" w:rsidRDefault="00621222" w:rsidP="00DA1C2B">
            <w:pPr>
              <w:jc w:val="center"/>
              <w:rPr>
                <w:b/>
              </w:rPr>
            </w:pPr>
            <w:r w:rsidRPr="002C0F6C">
              <w:rPr>
                <w:b/>
              </w:rPr>
              <w:t xml:space="preserve"> Operation Gadget </w:t>
            </w:r>
            <w:r>
              <w:rPr>
                <w:b/>
              </w:rPr>
              <w:t>M</w:t>
            </w:r>
            <w:r w:rsidRPr="002C0F6C">
              <w:rPr>
                <w:b/>
              </w:rPr>
              <w:t>an</w:t>
            </w:r>
          </w:p>
          <w:p w14:paraId="78A8C510" w14:textId="77777777" w:rsidR="00621222" w:rsidRPr="002C0F6C" w:rsidRDefault="00621222" w:rsidP="00DA1C2B">
            <w:pPr>
              <w:jc w:val="center"/>
              <w:rPr>
                <w:b/>
              </w:rPr>
            </w:pPr>
            <w:r>
              <w:t>Focus on the core text for comparing, predicting, summarising, understanding themes, authorial intent and a personal response</w:t>
            </w:r>
          </w:p>
        </w:tc>
      </w:tr>
      <w:tr w:rsidR="00621222" w14:paraId="736D905C" w14:textId="77777777" w:rsidTr="00DA1C2B">
        <w:trPr>
          <w:trHeight w:val="269"/>
        </w:trPr>
        <w:tc>
          <w:tcPr>
            <w:tcW w:w="1801" w:type="dxa"/>
          </w:tcPr>
          <w:p w14:paraId="0A91DCA2" w14:textId="77777777" w:rsidR="00621222" w:rsidRPr="00B04F7C" w:rsidRDefault="00621222" w:rsidP="00DA1C2B">
            <w:pPr>
              <w:rPr>
                <w:b/>
              </w:rPr>
            </w:pPr>
            <w:r>
              <w:rPr>
                <w:b/>
              </w:rPr>
              <w:t>Reading Year 4</w:t>
            </w:r>
          </w:p>
        </w:tc>
        <w:tc>
          <w:tcPr>
            <w:tcW w:w="12618" w:type="dxa"/>
            <w:gridSpan w:val="4"/>
          </w:tcPr>
          <w:p w14:paraId="18C9EEDF" w14:textId="77777777" w:rsidR="00621222" w:rsidRPr="002C0F6C" w:rsidRDefault="00621222" w:rsidP="00DA1C2B">
            <w:pPr>
              <w:jc w:val="center"/>
              <w:rPr>
                <w:b/>
              </w:rPr>
            </w:pPr>
            <w:r>
              <w:rPr>
                <w:b/>
              </w:rPr>
              <w:t>Wind in the Willows</w:t>
            </w:r>
          </w:p>
          <w:p w14:paraId="15DDA772" w14:textId="77777777" w:rsidR="00621222" w:rsidRPr="00205CFC" w:rsidRDefault="00621222" w:rsidP="00DA1C2B">
            <w:pPr>
              <w:jc w:val="center"/>
            </w:pPr>
            <w:r>
              <w:t xml:space="preserve">Focus on the core text for comparing, predicting, summarising, understanding themes, authorial intent and a personal response </w:t>
            </w:r>
          </w:p>
        </w:tc>
      </w:tr>
      <w:tr w:rsidR="00621222" w14:paraId="52F525C6" w14:textId="77777777" w:rsidTr="00DA1C2B">
        <w:trPr>
          <w:trHeight w:val="254"/>
        </w:trPr>
        <w:tc>
          <w:tcPr>
            <w:tcW w:w="1801" w:type="dxa"/>
          </w:tcPr>
          <w:p w14:paraId="4D48125B" w14:textId="77777777" w:rsidR="00621222" w:rsidRPr="00B04F7C" w:rsidRDefault="00621222" w:rsidP="00DA1C2B">
            <w:pPr>
              <w:rPr>
                <w:b/>
              </w:rPr>
            </w:pPr>
            <w:r w:rsidRPr="00B04F7C">
              <w:rPr>
                <w:b/>
              </w:rPr>
              <w:t>Maths</w:t>
            </w:r>
            <w:r>
              <w:rPr>
                <w:b/>
              </w:rPr>
              <w:t xml:space="preserve"> Year 3</w:t>
            </w:r>
          </w:p>
        </w:tc>
        <w:tc>
          <w:tcPr>
            <w:tcW w:w="6309" w:type="dxa"/>
            <w:gridSpan w:val="2"/>
          </w:tcPr>
          <w:p w14:paraId="60F50D7D" w14:textId="77777777" w:rsidR="00621222" w:rsidRDefault="00621222" w:rsidP="00DA1C2B">
            <w:pPr>
              <w:jc w:val="center"/>
              <w:rPr>
                <w:b/>
              </w:rPr>
            </w:pPr>
            <w:r>
              <w:rPr>
                <w:b/>
              </w:rPr>
              <w:t>Fractions A</w:t>
            </w:r>
          </w:p>
          <w:p w14:paraId="34136BD9" w14:textId="77777777" w:rsidR="00621222" w:rsidRDefault="00621222" w:rsidP="00DA1C2B">
            <w:pPr>
              <w:jc w:val="center"/>
            </w:pPr>
            <w:r>
              <w:t xml:space="preserve">Understand the denominators of unit fractions </w:t>
            </w:r>
          </w:p>
          <w:p w14:paraId="681D2BD6" w14:textId="77777777" w:rsidR="00621222" w:rsidRDefault="00621222" w:rsidP="00DA1C2B">
            <w:pPr>
              <w:jc w:val="center"/>
            </w:pPr>
            <w:r>
              <w:t xml:space="preserve">Compare and order unit fractions </w:t>
            </w:r>
          </w:p>
          <w:p w14:paraId="42279FF0" w14:textId="77777777" w:rsidR="00621222" w:rsidRDefault="00621222" w:rsidP="00DA1C2B">
            <w:pPr>
              <w:jc w:val="center"/>
            </w:pPr>
            <w:r>
              <w:t xml:space="preserve">Understand the numerators of non-unit fractions </w:t>
            </w:r>
          </w:p>
          <w:p w14:paraId="052F82F2" w14:textId="77777777" w:rsidR="00621222" w:rsidRDefault="00621222" w:rsidP="00DA1C2B">
            <w:pPr>
              <w:jc w:val="center"/>
            </w:pPr>
            <w:r>
              <w:t xml:space="preserve">Compare and order non-unit fractions </w:t>
            </w:r>
          </w:p>
          <w:p w14:paraId="0ABF3FB4" w14:textId="77777777" w:rsidR="00621222" w:rsidRDefault="00621222" w:rsidP="00DA1C2B">
            <w:pPr>
              <w:jc w:val="center"/>
            </w:pPr>
            <w:r>
              <w:t>Fractions and scales</w:t>
            </w:r>
          </w:p>
          <w:p w14:paraId="65FBA24C" w14:textId="77777777" w:rsidR="00621222" w:rsidRDefault="00621222" w:rsidP="00DA1C2B">
            <w:pPr>
              <w:jc w:val="center"/>
            </w:pPr>
            <w:r>
              <w:t xml:space="preserve">Fractions on a number line and count in fractions </w:t>
            </w:r>
          </w:p>
          <w:p w14:paraId="018E2983" w14:textId="77777777" w:rsidR="00621222" w:rsidRPr="005D2471" w:rsidRDefault="00621222" w:rsidP="00DA1C2B">
            <w:pPr>
              <w:jc w:val="center"/>
              <w:rPr>
                <w:b/>
              </w:rPr>
            </w:pPr>
            <w:r>
              <w:t>Equivalent fractions on a number and as bar models</w:t>
            </w:r>
          </w:p>
        </w:tc>
        <w:tc>
          <w:tcPr>
            <w:tcW w:w="6309" w:type="dxa"/>
            <w:gridSpan w:val="2"/>
          </w:tcPr>
          <w:p w14:paraId="45DB2948" w14:textId="77777777" w:rsidR="00621222" w:rsidRDefault="00621222" w:rsidP="00DA1C2B">
            <w:pPr>
              <w:jc w:val="center"/>
              <w:rPr>
                <w:b/>
              </w:rPr>
            </w:pPr>
            <w:r>
              <w:rPr>
                <w:b/>
              </w:rPr>
              <w:t>Mass and Capacity</w:t>
            </w:r>
          </w:p>
          <w:p w14:paraId="03CB8CD2" w14:textId="77777777" w:rsidR="00621222" w:rsidRDefault="00621222" w:rsidP="00DA1C2B">
            <w:pPr>
              <w:jc w:val="center"/>
            </w:pPr>
            <w:r>
              <w:t xml:space="preserve">Use scales </w:t>
            </w:r>
          </w:p>
          <w:p w14:paraId="32E6152E" w14:textId="77777777" w:rsidR="00621222" w:rsidRDefault="00621222" w:rsidP="00DA1C2B">
            <w:pPr>
              <w:jc w:val="center"/>
            </w:pPr>
            <w:r>
              <w:t xml:space="preserve">Measure mass in grams and kilograms Equivalent masses (kilograms and grams) Compare mass </w:t>
            </w:r>
          </w:p>
          <w:p w14:paraId="3FC744BA" w14:textId="77777777" w:rsidR="00621222" w:rsidRDefault="00621222" w:rsidP="00DA1C2B">
            <w:pPr>
              <w:jc w:val="center"/>
            </w:pPr>
            <w:r>
              <w:t xml:space="preserve">Add and subtract mass </w:t>
            </w:r>
          </w:p>
          <w:p w14:paraId="5AA46431" w14:textId="77777777" w:rsidR="00621222" w:rsidRDefault="00621222" w:rsidP="00DA1C2B">
            <w:pPr>
              <w:jc w:val="center"/>
            </w:pPr>
            <w:r>
              <w:t xml:space="preserve">Measure capacity and volume in millilitres and litres </w:t>
            </w:r>
          </w:p>
          <w:p w14:paraId="6FA496B9" w14:textId="77777777" w:rsidR="00621222" w:rsidRDefault="00621222" w:rsidP="00DA1C2B">
            <w:pPr>
              <w:jc w:val="center"/>
            </w:pPr>
            <w:r>
              <w:t xml:space="preserve">Equivalent capacities and volumes (litres and millilitres) </w:t>
            </w:r>
          </w:p>
          <w:p w14:paraId="183718C4" w14:textId="77777777" w:rsidR="00621222" w:rsidRDefault="00621222" w:rsidP="00DA1C2B">
            <w:pPr>
              <w:jc w:val="center"/>
            </w:pPr>
            <w:r>
              <w:t xml:space="preserve">Compare capacity and volume </w:t>
            </w:r>
          </w:p>
          <w:p w14:paraId="14BDDDDD" w14:textId="77777777" w:rsidR="00621222" w:rsidRPr="00663471" w:rsidRDefault="00621222" w:rsidP="00DA1C2B">
            <w:pPr>
              <w:jc w:val="center"/>
            </w:pPr>
            <w:r>
              <w:t>Add and subtract capacity and volume</w:t>
            </w:r>
          </w:p>
        </w:tc>
      </w:tr>
      <w:tr w:rsidR="00621222" w14:paraId="7A865C9A" w14:textId="77777777" w:rsidTr="00DA1C2B">
        <w:trPr>
          <w:trHeight w:val="254"/>
        </w:trPr>
        <w:tc>
          <w:tcPr>
            <w:tcW w:w="1801" w:type="dxa"/>
          </w:tcPr>
          <w:p w14:paraId="21B70981" w14:textId="77777777" w:rsidR="00621222" w:rsidRPr="00B04F7C" w:rsidRDefault="00621222" w:rsidP="00DA1C2B">
            <w:pPr>
              <w:rPr>
                <w:b/>
              </w:rPr>
            </w:pPr>
            <w:r>
              <w:rPr>
                <w:b/>
              </w:rPr>
              <w:t>Maths Year 4</w:t>
            </w:r>
          </w:p>
        </w:tc>
        <w:tc>
          <w:tcPr>
            <w:tcW w:w="6309" w:type="dxa"/>
            <w:gridSpan w:val="2"/>
          </w:tcPr>
          <w:p w14:paraId="05F454E9" w14:textId="77777777" w:rsidR="00621222" w:rsidRDefault="00621222" w:rsidP="00DA1C2B">
            <w:pPr>
              <w:jc w:val="center"/>
              <w:rPr>
                <w:b/>
              </w:rPr>
            </w:pPr>
            <w:r>
              <w:rPr>
                <w:b/>
              </w:rPr>
              <w:t>Fractions</w:t>
            </w:r>
          </w:p>
          <w:p w14:paraId="096A2738" w14:textId="77777777" w:rsidR="00621222" w:rsidRDefault="00621222" w:rsidP="00DA1C2B">
            <w:pPr>
              <w:jc w:val="center"/>
            </w:pPr>
            <w:r>
              <w:t xml:space="preserve">Compare and order mixed numbers </w:t>
            </w:r>
          </w:p>
          <w:p w14:paraId="486F4824" w14:textId="77777777" w:rsidR="00621222" w:rsidRDefault="00621222" w:rsidP="00DA1C2B">
            <w:pPr>
              <w:jc w:val="center"/>
            </w:pPr>
            <w:r>
              <w:t xml:space="preserve">Convert mixed numbers to improper fractions </w:t>
            </w:r>
          </w:p>
          <w:p w14:paraId="702F5AC7" w14:textId="77777777" w:rsidR="00621222" w:rsidRDefault="00621222" w:rsidP="00DA1C2B">
            <w:pPr>
              <w:jc w:val="center"/>
            </w:pPr>
            <w:r>
              <w:t xml:space="preserve">Convert improper fractions to mixed numbers </w:t>
            </w:r>
          </w:p>
          <w:p w14:paraId="63BA6BFE" w14:textId="77777777" w:rsidR="00621222" w:rsidRDefault="00621222" w:rsidP="00DA1C2B">
            <w:pPr>
              <w:jc w:val="center"/>
            </w:pPr>
            <w:r>
              <w:t xml:space="preserve">Equivalent fractions on a number line </w:t>
            </w:r>
          </w:p>
          <w:p w14:paraId="01CDD81A" w14:textId="77777777" w:rsidR="00621222" w:rsidRDefault="00621222" w:rsidP="00DA1C2B">
            <w:pPr>
              <w:jc w:val="center"/>
            </w:pPr>
            <w:r>
              <w:lastRenderedPageBreak/>
              <w:t xml:space="preserve">Add two or more fractions </w:t>
            </w:r>
          </w:p>
          <w:p w14:paraId="50E81557" w14:textId="77777777" w:rsidR="00621222" w:rsidRDefault="00621222" w:rsidP="00DA1C2B">
            <w:pPr>
              <w:jc w:val="center"/>
            </w:pPr>
            <w:r>
              <w:t xml:space="preserve">Add fractions and mixed numbers </w:t>
            </w:r>
          </w:p>
          <w:p w14:paraId="728797C7" w14:textId="77777777" w:rsidR="00621222" w:rsidRDefault="00621222" w:rsidP="00DA1C2B">
            <w:pPr>
              <w:jc w:val="center"/>
            </w:pPr>
            <w:r>
              <w:t xml:space="preserve">Subtract two fractions </w:t>
            </w:r>
          </w:p>
          <w:p w14:paraId="56D690B9" w14:textId="77777777" w:rsidR="00621222" w:rsidRPr="00FB3683" w:rsidRDefault="00621222" w:rsidP="00DA1C2B">
            <w:pPr>
              <w:jc w:val="center"/>
              <w:rPr>
                <w:b/>
              </w:rPr>
            </w:pPr>
            <w:r>
              <w:t>Subtract from whole amounts and subtract from mixed numbers</w:t>
            </w:r>
          </w:p>
        </w:tc>
        <w:tc>
          <w:tcPr>
            <w:tcW w:w="6309" w:type="dxa"/>
            <w:gridSpan w:val="2"/>
          </w:tcPr>
          <w:p w14:paraId="007AE48C" w14:textId="77777777" w:rsidR="00621222" w:rsidRDefault="00621222" w:rsidP="00DA1C2B">
            <w:pPr>
              <w:jc w:val="center"/>
              <w:rPr>
                <w:b/>
              </w:rPr>
            </w:pPr>
            <w:r>
              <w:rPr>
                <w:b/>
              </w:rPr>
              <w:lastRenderedPageBreak/>
              <w:t>Decimals A</w:t>
            </w:r>
          </w:p>
          <w:p w14:paraId="059E9273" w14:textId="77777777" w:rsidR="00621222" w:rsidRDefault="00621222" w:rsidP="00DA1C2B">
            <w:pPr>
              <w:jc w:val="center"/>
            </w:pPr>
            <w:r>
              <w:t xml:space="preserve">Tenths as fractions and as decimals </w:t>
            </w:r>
          </w:p>
          <w:p w14:paraId="2F64F31D" w14:textId="77777777" w:rsidR="00621222" w:rsidRDefault="00621222" w:rsidP="00DA1C2B">
            <w:pPr>
              <w:jc w:val="center"/>
            </w:pPr>
            <w:r>
              <w:t xml:space="preserve">Tenths on a place value chart and on a number line </w:t>
            </w:r>
          </w:p>
          <w:p w14:paraId="4ECF5A63" w14:textId="77777777" w:rsidR="00621222" w:rsidRDefault="00621222" w:rsidP="00DA1C2B">
            <w:pPr>
              <w:jc w:val="center"/>
            </w:pPr>
            <w:r>
              <w:t xml:space="preserve">Divide a 1-digit number by 10 </w:t>
            </w:r>
          </w:p>
          <w:p w14:paraId="03CB6105" w14:textId="77777777" w:rsidR="00621222" w:rsidRDefault="00621222" w:rsidP="00DA1C2B">
            <w:pPr>
              <w:jc w:val="center"/>
            </w:pPr>
            <w:r>
              <w:t xml:space="preserve">Divide a 2-digit number by 10 </w:t>
            </w:r>
          </w:p>
          <w:p w14:paraId="2C55BEE8" w14:textId="77777777" w:rsidR="00621222" w:rsidRDefault="00621222" w:rsidP="00DA1C2B">
            <w:pPr>
              <w:jc w:val="center"/>
            </w:pPr>
            <w:r>
              <w:lastRenderedPageBreak/>
              <w:t xml:space="preserve">Hundredths as fractions and as decimals </w:t>
            </w:r>
          </w:p>
          <w:p w14:paraId="708985B2" w14:textId="77777777" w:rsidR="00621222" w:rsidRDefault="00621222" w:rsidP="00DA1C2B">
            <w:pPr>
              <w:jc w:val="center"/>
            </w:pPr>
            <w:r>
              <w:t xml:space="preserve">Hundredths on a place value chart </w:t>
            </w:r>
          </w:p>
          <w:p w14:paraId="66DAFF70" w14:textId="77777777" w:rsidR="00621222" w:rsidRPr="00C11194" w:rsidRDefault="00621222" w:rsidP="00DA1C2B">
            <w:pPr>
              <w:jc w:val="center"/>
              <w:rPr>
                <w:b/>
              </w:rPr>
            </w:pPr>
            <w:r>
              <w:t>Divide a 1- or 2-digit number by 100</w:t>
            </w:r>
          </w:p>
        </w:tc>
      </w:tr>
      <w:tr w:rsidR="00621222" w14:paraId="205C5459" w14:textId="77777777" w:rsidTr="00DA1C2B">
        <w:trPr>
          <w:trHeight w:val="269"/>
        </w:trPr>
        <w:tc>
          <w:tcPr>
            <w:tcW w:w="1801" w:type="dxa"/>
          </w:tcPr>
          <w:p w14:paraId="0F9B75E3" w14:textId="77777777" w:rsidR="00621222" w:rsidRPr="00B04F7C" w:rsidRDefault="00621222" w:rsidP="00DA1C2B">
            <w:pPr>
              <w:rPr>
                <w:b/>
              </w:rPr>
            </w:pPr>
            <w:r w:rsidRPr="00B04F7C">
              <w:rPr>
                <w:b/>
              </w:rPr>
              <w:lastRenderedPageBreak/>
              <w:t>RE</w:t>
            </w:r>
          </w:p>
        </w:tc>
        <w:tc>
          <w:tcPr>
            <w:tcW w:w="12618" w:type="dxa"/>
            <w:gridSpan w:val="4"/>
          </w:tcPr>
          <w:p w14:paraId="5A063558" w14:textId="77777777" w:rsidR="00621222" w:rsidRDefault="00621222" w:rsidP="00DA1C2B">
            <w:pPr>
              <w:jc w:val="center"/>
              <w:rPr>
                <w:b/>
              </w:rPr>
            </w:pPr>
            <w:r w:rsidRPr="00CE21EF">
              <w:rPr>
                <w:b/>
              </w:rPr>
              <w:t>Jesus the Saviour</w:t>
            </w:r>
          </w:p>
          <w:p w14:paraId="3B394D6E" w14:textId="77777777" w:rsidR="00621222" w:rsidRPr="0011247A" w:rsidRDefault="00621222" w:rsidP="00DA1C2B">
            <w:pPr>
              <w:jc w:val="center"/>
              <w:rPr>
                <w:rFonts w:cstheme="minorHAnsi"/>
              </w:rPr>
            </w:pPr>
            <w:r w:rsidRPr="0011247A">
              <w:rPr>
                <w:rFonts w:cstheme="minorHAnsi"/>
              </w:rPr>
              <w:t>In this topic the children will learn that Jesus came from God to share our life so that we can share in the life of Jesus. They will reflect on how Jesus is like us and how he is like God. They will consider ways in which they can share in the life of Jesus. They will learn about the events of Holy Week, particularly Palm Sunday, Holy Thursday, Good Friday and Easter Sunday.</w:t>
            </w:r>
          </w:p>
        </w:tc>
      </w:tr>
      <w:tr w:rsidR="00621222" w14:paraId="1203605F" w14:textId="77777777" w:rsidTr="00DA1C2B">
        <w:trPr>
          <w:trHeight w:val="254"/>
        </w:trPr>
        <w:tc>
          <w:tcPr>
            <w:tcW w:w="1801" w:type="dxa"/>
          </w:tcPr>
          <w:p w14:paraId="111C9694" w14:textId="77777777" w:rsidR="00621222" w:rsidRPr="00B04F7C" w:rsidRDefault="00621222" w:rsidP="00DA1C2B">
            <w:pPr>
              <w:rPr>
                <w:b/>
              </w:rPr>
            </w:pPr>
            <w:r w:rsidRPr="00B04F7C">
              <w:rPr>
                <w:b/>
              </w:rPr>
              <w:t>Science</w:t>
            </w:r>
          </w:p>
        </w:tc>
        <w:tc>
          <w:tcPr>
            <w:tcW w:w="12618" w:type="dxa"/>
            <w:gridSpan w:val="4"/>
          </w:tcPr>
          <w:p w14:paraId="10C960BE" w14:textId="77777777" w:rsidR="00621222" w:rsidRDefault="00621222" w:rsidP="00DA1C2B">
            <w:pPr>
              <w:jc w:val="center"/>
              <w:rPr>
                <w:b/>
              </w:rPr>
            </w:pPr>
            <w:r w:rsidRPr="00080FCA">
              <w:rPr>
                <w:b/>
              </w:rPr>
              <w:t>Plants</w:t>
            </w:r>
          </w:p>
          <w:p w14:paraId="18911C9D" w14:textId="77777777" w:rsidR="00621222" w:rsidRPr="00080FCA" w:rsidRDefault="00621222" w:rsidP="00DA1C2B">
            <w:pPr>
              <w:jc w:val="center"/>
              <w:rPr>
                <w:b/>
              </w:rPr>
            </w:pPr>
            <w:r>
              <w:t>In this unit, pupils will look more closely at flowering plants, their features and the functions of their features. They will look at specific species including hydrangea and cacti and there is scope for including flowering plants that grow in the local area if relevant. Pupils will learn that the scientific study of plants is called botany and that what we understand about plants comes from contributions from many botanists over the years (disciplinary knowledge).  This unit also covers pollination and seed dispersal, two vital parts of the life cycle of a plant. There is an emphasis on interconnection in these lessons, pupils learn how animals such as bees are vital for the pollination process and also, in some instances, for seed dispersal.</w:t>
            </w:r>
          </w:p>
        </w:tc>
      </w:tr>
      <w:tr w:rsidR="00621222" w14:paraId="6DB4B863" w14:textId="77777777" w:rsidTr="00DA1C2B">
        <w:trPr>
          <w:trHeight w:val="269"/>
        </w:trPr>
        <w:tc>
          <w:tcPr>
            <w:tcW w:w="1801" w:type="dxa"/>
          </w:tcPr>
          <w:p w14:paraId="2694CBDE" w14:textId="77777777" w:rsidR="00621222" w:rsidRPr="00B04F7C" w:rsidRDefault="00621222" w:rsidP="00DA1C2B">
            <w:pPr>
              <w:rPr>
                <w:b/>
              </w:rPr>
            </w:pPr>
            <w:r w:rsidRPr="00B04F7C">
              <w:rPr>
                <w:b/>
              </w:rPr>
              <w:t>History</w:t>
            </w:r>
          </w:p>
        </w:tc>
        <w:tc>
          <w:tcPr>
            <w:tcW w:w="12618" w:type="dxa"/>
            <w:gridSpan w:val="4"/>
          </w:tcPr>
          <w:p w14:paraId="355DD5B2" w14:textId="77777777" w:rsidR="00621222" w:rsidRDefault="00621222" w:rsidP="00DA1C2B">
            <w:pPr>
              <w:jc w:val="center"/>
              <w:rPr>
                <w:b/>
              </w:rPr>
            </w:pPr>
            <w:r>
              <w:rPr>
                <w:b/>
              </w:rPr>
              <w:t>The Anglo-Saxons, Scots and Vikings</w:t>
            </w:r>
          </w:p>
          <w:p w14:paraId="6BDBE388" w14:textId="77777777" w:rsidR="00621222" w:rsidRPr="00321047" w:rsidRDefault="00621222" w:rsidP="00DA1C2B">
            <w:pPr>
              <w:jc w:val="center"/>
              <w:rPr>
                <w:b/>
              </w:rPr>
            </w:pPr>
            <w:r>
              <w:t xml:space="preserve">In this unit, the children will also learn about the Picts and the Scots. They will discuss how historians find out about these people in the past, and how they engage in historical debate, such as what the symbols on </w:t>
            </w:r>
            <w:proofErr w:type="spellStart"/>
            <w:r>
              <w:t>Pictish</w:t>
            </w:r>
            <w:proofErr w:type="spellEnd"/>
            <w:r>
              <w:t xml:space="preserve"> Stones can tell us. During this unit, the children will learn about the Vikings and the significance of Viking Long ships that enabled them to travel, trade, raid and invade! They will look at the relationship between the Anglo Saxons and the Vikings; the battles and the compromises that took place during this period. They will learn about the lives of significant people during this period such as Alfred the Great, Kind Cnut and Edward the Confessor. This unit ends with the Battle of Hastings in 1066.</w:t>
            </w:r>
          </w:p>
        </w:tc>
      </w:tr>
      <w:tr w:rsidR="00621222" w14:paraId="4508E37C" w14:textId="77777777" w:rsidTr="00DA1C2B">
        <w:trPr>
          <w:trHeight w:val="254"/>
        </w:trPr>
        <w:tc>
          <w:tcPr>
            <w:tcW w:w="1801" w:type="dxa"/>
          </w:tcPr>
          <w:p w14:paraId="4912A207" w14:textId="77777777" w:rsidR="00621222" w:rsidRPr="00B04F7C" w:rsidRDefault="00621222" w:rsidP="00DA1C2B">
            <w:pPr>
              <w:rPr>
                <w:b/>
              </w:rPr>
            </w:pPr>
            <w:r w:rsidRPr="00B04F7C">
              <w:rPr>
                <w:b/>
              </w:rPr>
              <w:t>Geography</w:t>
            </w:r>
          </w:p>
        </w:tc>
        <w:tc>
          <w:tcPr>
            <w:tcW w:w="12618" w:type="dxa"/>
            <w:gridSpan w:val="4"/>
          </w:tcPr>
          <w:p w14:paraId="6ADECE51" w14:textId="77777777" w:rsidR="00621222" w:rsidRDefault="00621222" w:rsidP="00DA1C2B">
            <w:pPr>
              <w:jc w:val="center"/>
              <w:rPr>
                <w:b/>
              </w:rPr>
            </w:pPr>
            <w:r>
              <w:rPr>
                <w:b/>
              </w:rPr>
              <w:t>UK Geography: The South West</w:t>
            </w:r>
          </w:p>
          <w:p w14:paraId="009DE939" w14:textId="77777777" w:rsidR="00621222" w:rsidRPr="00321047" w:rsidRDefault="00621222" w:rsidP="00DA1C2B">
            <w:pPr>
              <w:jc w:val="center"/>
              <w:rPr>
                <w:b/>
              </w:rPr>
            </w:pPr>
            <w:r>
              <w:t xml:space="preserve">This unit will focus on the following aspects of the geography of the South West; coastal areas and erosion, landmarks and tourism, agriculture and climate, change over time. Children will begin by locating the region, looking at its climate and the effect the Gulf Stream has. They will locate National Parks and areas of Outstanding Natural Beauty on a map of the South West. Children will learn the importance of the Jurassic Coastline that runs along the coastline from Devon through to Dorset. They will learn that coastal erosion reveals fossils in the rocks that help scientists to understand what the region was like many millions of years ago. They will look at how coastal erosion has shaped the land creating features such as </w:t>
            </w:r>
            <w:proofErr w:type="spellStart"/>
            <w:r>
              <w:t>Durdle</w:t>
            </w:r>
            <w:proofErr w:type="spellEnd"/>
            <w:r>
              <w:t xml:space="preserve"> Door; a natural limestone arch in Dorset. Children will study landmarks and tourism in the South West, including Stonehenge, Glastonbury Tor, </w:t>
            </w:r>
            <w:proofErr w:type="spellStart"/>
            <w:r>
              <w:t>Durdle</w:t>
            </w:r>
            <w:proofErr w:type="spellEnd"/>
            <w:r>
              <w:t xml:space="preserve"> Door, Bath, Bournemouth, and The Eden Project. They will understand that tourism is an important industry in the South West. Children will learn about agriculture in the South West and find out what the farming industry produces.</w:t>
            </w:r>
          </w:p>
        </w:tc>
      </w:tr>
      <w:tr w:rsidR="00621222" w14:paraId="237C708C" w14:textId="77777777" w:rsidTr="00DA1C2B">
        <w:trPr>
          <w:trHeight w:val="254"/>
        </w:trPr>
        <w:tc>
          <w:tcPr>
            <w:tcW w:w="1801" w:type="dxa"/>
          </w:tcPr>
          <w:p w14:paraId="010BD33C" w14:textId="77777777" w:rsidR="00621222" w:rsidRPr="00B04F7C" w:rsidRDefault="00621222" w:rsidP="00DA1C2B">
            <w:pPr>
              <w:rPr>
                <w:b/>
              </w:rPr>
            </w:pPr>
            <w:r w:rsidRPr="00B04F7C">
              <w:rPr>
                <w:b/>
              </w:rPr>
              <w:t>PE</w:t>
            </w:r>
          </w:p>
        </w:tc>
        <w:tc>
          <w:tcPr>
            <w:tcW w:w="12618" w:type="dxa"/>
            <w:gridSpan w:val="4"/>
          </w:tcPr>
          <w:p w14:paraId="3DB352CE" w14:textId="77777777" w:rsidR="00621222" w:rsidRPr="002D7A93" w:rsidRDefault="00621222" w:rsidP="00DA1C2B">
            <w:pPr>
              <w:jc w:val="center"/>
              <w:rPr>
                <w:b/>
              </w:rPr>
            </w:pPr>
            <w:r>
              <w:rPr>
                <w:b/>
              </w:rPr>
              <w:t>Invasion games and Gym</w:t>
            </w:r>
          </w:p>
        </w:tc>
      </w:tr>
      <w:tr w:rsidR="00621222" w14:paraId="4A3EF0AA" w14:textId="77777777" w:rsidTr="00DA1C2B">
        <w:trPr>
          <w:trHeight w:val="254"/>
        </w:trPr>
        <w:tc>
          <w:tcPr>
            <w:tcW w:w="1801" w:type="dxa"/>
          </w:tcPr>
          <w:p w14:paraId="77F66347" w14:textId="77777777" w:rsidR="00621222" w:rsidRPr="00B04F7C" w:rsidRDefault="00621222" w:rsidP="00DA1C2B">
            <w:pPr>
              <w:rPr>
                <w:b/>
              </w:rPr>
            </w:pPr>
            <w:r w:rsidRPr="00B04F7C">
              <w:rPr>
                <w:b/>
              </w:rPr>
              <w:lastRenderedPageBreak/>
              <w:t>ICT</w:t>
            </w:r>
          </w:p>
        </w:tc>
        <w:tc>
          <w:tcPr>
            <w:tcW w:w="12618" w:type="dxa"/>
            <w:gridSpan w:val="4"/>
          </w:tcPr>
          <w:p w14:paraId="424B9261" w14:textId="77777777" w:rsidR="00621222" w:rsidRDefault="00621222" w:rsidP="00DA1C2B">
            <w:pPr>
              <w:jc w:val="center"/>
              <w:rPr>
                <w:b/>
              </w:rPr>
            </w:pPr>
            <w:r>
              <w:rPr>
                <w:b/>
              </w:rPr>
              <w:t xml:space="preserve">Logo </w:t>
            </w:r>
          </w:p>
          <w:p w14:paraId="683B692E" w14:textId="77777777" w:rsidR="00621222" w:rsidRPr="00771E88" w:rsidRDefault="00621222" w:rsidP="00DA1C2B">
            <w:pPr>
              <w:jc w:val="center"/>
              <w:rPr>
                <w:b/>
              </w:rPr>
            </w:pPr>
            <w:r>
              <w:rPr>
                <w:b/>
              </w:rPr>
              <w:t>(Purple Mash 4.5)</w:t>
            </w:r>
          </w:p>
        </w:tc>
      </w:tr>
      <w:tr w:rsidR="00621222" w14:paraId="034D0977" w14:textId="77777777" w:rsidTr="00DA1C2B">
        <w:trPr>
          <w:trHeight w:val="254"/>
        </w:trPr>
        <w:tc>
          <w:tcPr>
            <w:tcW w:w="1801" w:type="dxa"/>
          </w:tcPr>
          <w:p w14:paraId="6BA37343" w14:textId="77777777" w:rsidR="00621222" w:rsidRPr="00B04F7C" w:rsidRDefault="00621222" w:rsidP="00DA1C2B">
            <w:pPr>
              <w:rPr>
                <w:b/>
              </w:rPr>
            </w:pPr>
            <w:r w:rsidRPr="00B04F7C">
              <w:rPr>
                <w:b/>
              </w:rPr>
              <w:t>Art</w:t>
            </w:r>
          </w:p>
        </w:tc>
        <w:tc>
          <w:tcPr>
            <w:tcW w:w="12618" w:type="dxa"/>
            <w:gridSpan w:val="4"/>
          </w:tcPr>
          <w:p w14:paraId="7889B272" w14:textId="77777777" w:rsidR="00621222" w:rsidRDefault="00621222" w:rsidP="00DA1C2B">
            <w:pPr>
              <w:jc w:val="center"/>
              <w:rPr>
                <w:b/>
              </w:rPr>
            </w:pPr>
            <w:r>
              <w:rPr>
                <w:b/>
              </w:rPr>
              <w:t>Anglo Saxon Art</w:t>
            </w:r>
          </w:p>
          <w:p w14:paraId="558FA8D6" w14:textId="77777777" w:rsidR="00621222" w:rsidRPr="00321047" w:rsidRDefault="00621222" w:rsidP="00DA1C2B">
            <w:pPr>
              <w:jc w:val="center"/>
              <w:rPr>
                <w:b/>
              </w:rPr>
            </w:pPr>
            <w:r>
              <w:t xml:space="preserve">Children study art of the Anglo Saxons by focusing on objects found at the burial ground at Sutton </w:t>
            </w:r>
            <w:proofErr w:type="spellStart"/>
            <w:r>
              <w:t>Hoo</w:t>
            </w:r>
            <w:proofErr w:type="spellEnd"/>
            <w:r>
              <w:t xml:space="preserve">, illuminated letters painted in the Lindisfarne Gospels and the Bayeux tapestry. They learn that the interlocking and interlaced patterns used in the metalwork at Sutton </w:t>
            </w:r>
            <w:proofErr w:type="spellStart"/>
            <w:r>
              <w:t>Hoo</w:t>
            </w:r>
            <w:proofErr w:type="spellEnd"/>
            <w:r>
              <w:t xml:space="preserve"> are echoed in the designs used in the Lindisfarne Gospels, and use watercolours to produce their own, similar designs. The unit concludes by looking at the Bayeux tapestry, produced at the end of the Anglo-Saxon era and allows the children to explore how art can tell a story, rather like an old-fashioned comic strip. They finish the unit by creating a collaged boat, using textiles, in the style of the Bayeux tapestry.</w:t>
            </w:r>
          </w:p>
        </w:tc>
      </w:tr>
    </w:tbl>
    <w:p w14:paraId="3D70C70A" w14:textId="77777777" w:rsidR="00621222" w:rsidRDefault="00621222" w:rsidP="00621222">
      <w:pPr>
        <w:rPr>
          <w:b/>
          <w:u w:val="single"/>
        </w:rPr>
      </w:pPr>
    </w:p>
    <w:p w14:paraId="2A9095F1" w14:textId="77777777" w:rsidR="00621222" w:rsidRPr="00B04F7C" w:rsidRDefault="00621222" w:rsidP="00621222">
      <w:pPr>
        <w:rPr>
          <w:b/>
          <w:u w:val="single"/>
        </w:rPr>
      </w:pPr>
    </w:p>
    <w:p w14:paraId="7B6FE44E" w14:textId="6C7CFC7F" w:rsidR="00DA73E7" w:rsidRPr="00DA73E7" w:rsidRDefault="00DA73E7" w:rsidP="00DA73E7">
      <w:pPr>
        <w:spacing w:line="240" w:lineRule="auto"/>
        <w:rPr>
          <w:rFonts w:ascii="Times New Roman" w:eastAsia="Times New Roman" w:hAnsi="Times New Roman" w:cs="Times New Roman"/>
          <w:sz w:val="24"/>
          <w:szCs w:val="24"/>
          <w:lang w:eastAsia="en-GB"/>
        </w:rPr>
      </w:pPr>
    </w:p>
    <w:p w14:paraId="0E968E82" w14:textId="77777777" w:rsidR="00DA73E7" w:rsidRPr="00DA73E7" w:rsidRDefault="00DA73E7" w:rsidP="00DA73E7">
      <w:pPr>
        <w:spacing w:after="0" w:line="240" w:lineRule="auto"/>
        <w:rPr>
          <w:rFonts w:ascii="Times New Roman" w:eastAsia="Times New Roman" w:hAnsi="Times New Roman" w:cs="Times New Roman"/>
          <w:sz w:val="24"/>
          <w:szCs w:val="24"/>
          <w:lang w:eastAsia="en-GB"/>
        </w:rPr>
      </w:pPr>
    </w:p>
    <w:p w14:paraId="40E5C29B" w14:textId="656DCA82" w:rsidR="00DA73E7" w:rsidRPr="00DA73E7" w:rsidRDefault="00DA73E7" w:rsidP="00DA73E7">
      <w:pPr>
        <w:spacing w:line="240" w:lineRule="auto"/>
        <w:rPr>
          <w:rFonts w:ascii="Times New Roman" w:eastAsia="Times New Roman" w:hAnsi="Times New Roman" w:cs="Times New Roman"/>
          <w:sz w:val="24"/>
          <w:szCs w:val="24"/>
          <w:lang w:eastAsia="en-GB"/>
        </w:rPr>
      </w:pPr>
      <w:r w:rsidRPr="00DA73E7">
        <w:rPr>
          <w:rFonts w:ascii="Calibri" w:eastAsia="Times New Roman" w:hAnsi="Calibri" w:cs="Calibri"/>
          <w:b/>
          <w:bCs/>
          <w:color w:val="000000"/>
          <w:lang w:eastAsia="en-GB"/>
        </w:rPr>
        <w:t xml:space="preserve">UKS2 2022 2023 </w:t>
      </w:r>
      <w:r w:rsidR="00077A37">
        <w:rPr>
          <w:rFonts w:ascii="Calibri" w:eastAsia="Times New Roman" w:hAnsi="Calibri" w:cs="Calibri"/>
          <w:b/>
          <w:bCs/>
          <w:color w:val="000000"/>
          <w:lang w:eastAsia="en-GB"/>
        </w:rPr>
        <w:t xml:space="preserve">Spring </w:t>
      </w:r>
    </w:p>
    <w:p w14:paraId="29AFEE44" w14:textId="62BF9740" w:rsidR="00DA73E7" w:rsidRPr="00DA73E7" w:rsidRDefault="00DA73E7" w:rsidP="00DA73E7">
      <w:pPr>
        <w:spacing w:line="240" w:lineRule="auto"/>
        <w:rPr>
          <w:rFonts w:ascii="Times New Roman" w:eastAsia="Times New Roman" w:hAnsi="Times New Roman" w:cs="Times New Roman"/>
          <w:sz w:val="24"/>
          <w:szCs w:val="24"/>
          <w:lang w:eastAsia="en-GB"/>
        </w:rPr>
      </w:pPr>
    </w:p>
    <w:p w14:paraId="682170A0" w14:textId="77777777" w:rsidR="00621222" w:rsidRPr="00CA7170" w:rsidRDefault="00621222" w:rsidP="00621222">
      <w:pPr>
        <w:rPr>
          <w:b/>
          <w:sz w:val="32"/>
          <w:szCs w:val="32"/>
          <w:u w:val="single"/>
        </w:rPr>
      </w:pPr>
      <w:r w:rsidRPr="00CA7170">
        <w:rPr>
          <w:b/>
          <w:sz w:val="32"/>
          <w:szCs w:val="32"/>
          <w:u w:val="single"/>
        </w:rPr>
        <w:t xml:space="preserve">UKS2 </w:t>
      </w:r>
      <w:r>
        <w:rPr>
          <w:b/>
          <w:sz w:val="32"/>
          <w:szCs w:val="32"/>
          <w:u w:val="single"/>
        </w:rPr>
        <w:t>Spring</w:t>
      </w:r>
      <w:r w:rsidRPr="00CA7170">
        <w:rPr>
          <w:b/>
          <w:sz w:val="32"/>
          <w:szCs w:val="32"/>
          <w:u w:val="single"/>
        </w:rPr>
        <w:t xml:space="preserve"> Curriculum 2022-23</w:t>
      </w:r>
    </w:p>
    <w:tbl>
      <w:tblPr>
        <w:tblStyle w:val="TableGrid"/>
        <w:tblpPr w:leftFromText="180" w:rightFromText="180" w:vertAnchor="text" w:horzAnchor="margin" w:tblpXSpec="center" w:tblpY="238"/>
        <w:tblW w:w="14419" w:type="dxa"/>
        <w:tblLook w:val="04A0" w:firstRow="1" w:lastRow="0" w:firstColumn="1" w:lastColumn="0" w:noHBand="0" w:noVBand="1"/>
      </w:tblPr>
      <w:tblGrid>
        <w:gridCol w:w="1801"/>
        <w:gridCol w:w="4206"/>
        <w:gridCol w:w="2103"/>
        <w:gridCol w:w="2103"/>
        <w:gridCol w:w="2103"/>
        <w:gridCol w:w="2103"/>
      </w:tblGrid>
      <w:tr w:rsidR="00621222" w14:paraId="71B8822F" w14:textId="77777777" w:rsidTr="00DA1C2B">
        <w:trPr>
          <w:trHeight w:val="269"/>
        </w:trPr>
        <w:tc>
          <w:tcPr>
            <w:tcW w:w="14419" w:type="dxa"/>
            <w:gridSpan w:val="6"/>
          </w:tcPr>
          <w:p w14:paraId="65EA89E2" w14:textId="77777777" w:rsidR="00621222" w:rsidRPr="007F42FA" w:rsidRDefault="00621222" w:rsidP="00DA1C2B">
            <w:pPr>
              <w:jc w:val="center"/>
              <w:rPr>
                <w:b/>
                <w:sz w:val="32"/>
                <w:szCs w:val="32"/>
              </w:rPr>
            </w:pPr>
            <w:r>
              <w:rPr>
                <w:b/>
                <w:sz w:val="32"/>
                <w:szCs w:val="32"/>
              </w:rPr>
              <w:t>Spring</w:t>
            </w:r>
            <w:r w:rsidRPr="007F42FA">
              <w:rPr>
                <w:b/>
                <w:sz w:val="32"/>
                <w:szCs w:val="32"/>
              </w:rPr>
              <w:t xml:space="preserve"> 1</w:t>
            </w:r>
          </w:p>
        </w:tc>
      </w:tr>
      <w:tr w:rsidR="00621222" w14:paraId="62C37164" w14:textId="77777777" w:rsidTr="00DA1C2B">
        <w:trPr>
          <w:trHeight w:val="254"/>
        </w:trPr>
        <w:tc>
          <w:tcPr>
            <w:tcW w:w="1801" w:type="dxa"/>
          </w:tcPr>
          <w:p w14:paraId="4E67322B" w14:textId="77777777" w:rsidR="00621222" w:rsidRPr="00B04F7C" w:rsidRDefault="00621222" w:rsidP="00DA1C2B">
            <w:pPr>
              <w:rPr>
                <w:b/>
              </w:rPr>
            </w:pPr>
            <w:r w:rsidRPr="00B04F7C">
              <w:rPr>
                <w:b/>
              </w:rPr>
              <w:t>English</w:t>
            </w:r>
            <w:r>
              <w:rPr>
                <w:b/>
              </w:rPr>
              <w:t xml:space="preserve"> - Writing</w:t>
            </w:r>
          </w:p>
        </w:tc>
        <w:tc>
          <w:tcPr>
            <w:tcW w:w="4206" w:type="dxa"/>
          </w:tcPr>
          <w:p w14:paraId="67FC8771" w14:textId="77777777" w:rsidR="00621222" w:rsidRDefault="00621222" w:rsidP="00DA1C2B">
            <w:pPr>
              <w:jc w:val="center"/>
              <w:rPr>
                <w:b/>
              </w:rPr>
            </w:pPr>
            <w:r>
              <w:rPr>
                <w:b/>
              </w:rPr>
              <w:t>Discursive Writing and Speeches</w:t>
            </w:r>
          </w:p>
          <w:p w14:paraId="5DE4E280" w14:textId="77777777" w:rsidR="00621222" w:rsidRDefault="00621222" w:rsidP="00DA1C2B">
            <w:pPr>
              <w:jc w:val="center"/>
            </w:pPr>
            <w:r w:rsidRPr="00365C80">
              <w:t>The children will learn that</w:t>
            </w:r>
            <w:r>
              <w:rPr>
                <w:b/>
              </w:rPr>
              <w:t xml:space="preserve"> t</w:t>
            </w:r>
            <w:r>
              <w:t>he passive voice conveys a formal tone and that multiple viewpoints need to be represented in a discussion.</w:t>
            </w:r>
          </w:p>
          <w:p w14:paraId="30D22A48" w14:textId="77777777" w:rsidR="00621222" w:rsidRPr="001E3ABC" w:rsidRDefault="00621222" w:rsidP="00DA1C2B">
            <w:pPr>
              <w:jc w:val="center"/>
            </w:pPr>
            <w:r w:rsidRPr="00365C80">
              <w:t>They will</w:t>
            </w:r>
            <w:r>
              <w:rPr>
                <w:b/>
              </w:rPr>
              <w:t xml:space="preserve"> e</w:t>
            </w:r>
            <w:r>
              <w:t>dit their writing against specific criteria and deliver a speech using appropriate formality and expression.</w:t>
            </w:r>
          </w:p>
        </w:tc>
        <w:tc>
          <w:tcPr>
            <w:tcW w:w="4206" w:type="dxa"/>
            <w:gridSpan w:val="2"/>
          </w:tcPr>
          <w:p w14:paraId="09ACE793" w14:textId="77777777" w:rsidR="00621222" w:rsidRDefault="00621222" w:rsidP="00DA1C2B">
            <w:pPr>
              <w:jc w:val="center"/>
              <w:rPr>
                <w:b/>
              </w:rPr>
            </w:pPr>
            <w:r>
              <w:rPr>
                <w:b/>
              </w:rPr>
              <w:t>Formal letters of Application</w:t>
            </w:r>
          </w:p>
          <w:p w14:paraId="493C9698" w14:textId="77777777" w:rsidR="00621222" w:rsidRDefault="00621222" w:rsidP="00DA1C2B">
            <w:pPr>
              <w:jc w:val="center"/>
            </w:pPr>
            <w:r w:rsidRPr="00D61617">
              <w:t xml:space="preserve">During this unit the children will use the subjunctive to formally make a request or suggest a possibility </w:t>
            </w:r>
            <w:r>
              <w:t>and look at h</w:t>
            </w:r>
            <w:r w:rsidRPr="00D61617">
              <w:t>ow language can be adapted to persuade</w:t>
            </w:r>
            <w:r>
              <w:t>.</w:t>
            </w:r>
          </w:p>
          <w:p w14:paraId="346A14CB" w14:textId="77777777" w:rsidR="00621222" w:rsidRPr="00D61617" w:rsidRDefault="00621222" w:rsidP="00DA1C2B">
            <w:pPr>
              <w:jc w:val="center"/>
            </w:pPr>
            <w:r>
              <w:t>They will use and sustain a formal tone and structure a formal letter in clear paragraphs</w:t>
            </w:r>
          </w:p>
        </w:tc>
        <w:tc>
          <w:tcPr>
            <w:tcW w:w="2103" w:type="dxa"/>
          </w:tcPr>
          <w:p w14:paraId="64AC85D6" w14:textId="77777777" w:rsidR="00621222" w:rsidRDefault="00621222" w:rsidP="00DA1C2B">
            <w:pPr>
              <w:jc w:val="center"/>
              <w:rPr>
                <w:b/>
              </w:rPr>
            </w:pPr>
            <w:r>
              <w:rPr>
                <w:b/>
              </w:rPr>
              <w:t>Poems which explore form</w:t>
            </w:r>
          </w:p>
          <w:p w14:paraId="499757A1" w14:textId="77777777" w:rsidR="00621222" w:rsidRPr="000454B6" w:rsidRDefault="00621222" w:rsidP="00DA1C2B">
            <w:pPr>
              <w:jc w:val="center"/>
              <w:rPr>
                <w:b/>
              </w:rPr>
            </w:pPr>
            <w:r>
              <w:t xml:space="preserve">The children will learn what word play is and why poets use it. They will look at the structure of different types of poems and construct a poetry collection </w:t>
            </w:r>
            <w:r>
              <w:lastRenderedPageBreak/>
              <w:t>on a theme. They will experiment with vocabulary.</w:t>
            </w:r>
          </w:p>
        </w:tc>
        <w:tc>
          <w:tcPr>
            <w:tcW w:w="2103" w:type="dxa"/>
          </w:tcPr>
          <w:p w14:paraId="4E09A31D" w14:textId="77777777" w:rsidR="00621222" w:rsidRPr="000454B6" w:rsidRDefault="00621222" w:rsidP="00DA1C2B">
            <w:pPr>
              <w:jc w:val="center"/>
              <w:rPr>
                <w:b/>
              </w:rPr>
            </w:pPr>
            <w:r>
              <w:rPr>
                <w:b/>
              </w:rPr>
              <w:lastRenderedPageBreak/>
              <w:t>Consolidation</w:t>
            </w:r>
          </w:p>
        </w:tc>
      </w:tr>
      <w:tr w:rsidR="00621222" w14:paraId="3109D00F" w14:textId="77777777" w:rsidTr="00DA1C2B">
        <w:trPr>
          <w:trHeight w:val="269"/>
        </w:trPr>
        <w:tc>
          <w:tcPr>
            <w:tcW w:w="1801" w:type="dxa"/>
          </w:tcPr>
          <w:p w14:paraId="7EE1EBB5" w14:textId="77777777" w:rsidR="00621222" w:rsidRPr="00B04F7C" w:rsidRDefault="00621222" w:rsidP="00DA1C2B">
            <w:pPr>
              <w:rPr>
                <w:b/>
              </w:rPr>
            </w:pPr>
            <w:r w:rsidRPr="00B04F7C">
              <w:rPr>
                <w:b/>
              </w:rPr>
              <w:t>Reading</w:t>
            </w:r>
            <w:r>
              <w:rPr>
                <w:b/>
              </w:rPr>
              <w:t xml:space="preserve"> Year 5</w:t>
            </w:r>
          </w:p>
        </w:tc>
        <w:tc>
          <w:tcPr>
            <w:tcW w:w="4206" w:type="dxa"/>
          </w:tcPr>
          <w:p w14:paraId="3C1C6B8D" w14:textId="77777777" w:rsidR="00621222" w:rsidRDefault="00621222" w:rsidP="00DA1C2B">
            <w:pPr>
              <w:jc w:val="center"/>
              <w:rPr>
                <w:b/>
              </w:rPr>
            </w:pPr>
            <w:r>
              <w:rPr>
                <w:b/>
              </w:rPr>
              <w:t>A Midsummer Night’s Dream</w:t>
            </w:r>
          </w:p>
          <w:p w14:paraId="2956D02C" w14:textId="77777777" w:rsidR="00621222" w:rsidRPr="00E21D69" w:rsidRDefault="00621222" w:rsidP="00DA1C2B">
            <w:pPr>
              <w:jc w:val="center"/>
            </w:pPr>
            <w:r>
              <w:t xml:space="preserve">Focus on the core text for comparing, predicting, summarising, understanding themes, authorial intent and a personal response </w:t>
            </w:r>
          </w:p>
        </w:tc>
        <w:tc>
          <w:tcPr>
            <w:tcW w:w="8412" w:type="dxa"/>
            <w:gridSpan w:val="4"/>
          </w:tcPr>
          <w:p w14:paraId="027CFA8F" w14:textId="77777777" w:rsidR="00621222" w:rsidRDefault="00621222" w:rsidP="00DA1C2B">
            <w:pPr>
              <w:jc w:val="center"/>
              <w:rPr>
                <w:b/>
              </w:rPr>
            </w:pPr>
            <w:r>
              <w:rPr>
                <w:b/>
              </w:rPr>
              <w:t>I am not a label</w:t>
            </w:r>
          </w:p>
          <w:p w14:paraId="0FA4F9DF" w14:textId="77777777" w:rsidR="00621222" w:rsidRDefault="00621222" w:rsidP="00DA1C2B">
            <w:pPr>
              <w:jc w:val="center"/>
            </w:pPr>
            <w:r>
              <w:t xml:space="preserve">Focus on the core text for comparing, predicting, summarising, understanding themes, authorial intent and a personal response </w:t>
            </w:r>
          </w:p>
          <w:p w14:paraId="4712A326" w14:textId="77777777" w:rsidR="00621222" w:rsidRPr="00E21D69" w:rsidRDefault="00621222" w:rsidP="00DA1C2B">
            <w:pPr>
              <w:jc w:val="center"/>
            </w:pPr>
          </w:p>
        </w:tc>
      </w:tr>
      <w:tr w:rsidR="00621222" w14:paraId="58333174" w14:textId="77777777" w:rsidTr="00DA1C2B">
        <w:trPr>
          <w:trHeight w:val="269"/>
        </w:trPr>
        <w:tc>
          <w:tcPr>
            <w:tcW w:w="1801" w:type="dxa"/>
          </w:tcPr>
          <w:p w14:paraId="607F8E76" w14:textId="77777777" w:rsidR="00621222" w:rsidRPr="00B04F7C" w:rsidRDefault="00621222" w:rsidP="00DA1C2B">
            <w:pPr>
              <w:rPr>
                <w:b/>
              </w:rPr>
            </w:pPr>
            <w:r>
              <w:rPr>
                <w:b/>
              </w:rPr>
              <w:t>Reading Year 6</w:t>
            </w:r>
          </w:p>
        </w:tc>
        <w:tc>
          <w:tcPr>
            <w:tcW w:w="12618" w:type="dxa"/>
            <w:gridSpan w:val="5"/>
          </w:tcPr>
          <w:p w14:paraId="18893BDB" w14:textId="77777777" w:rsidR="00621222" w:rsidRDefault="00621222" w:rsidP="00DA1C2B">
            <w:pPr>
              <w:jc w:val="center"/>
              <w:rPr>
                <w:b/>
              </w:rPr>
            </w:pPr>
            <w:r>
              <w:rPr>
                <w:b/>
              </w:rPr>
              <w:t>Rooftoppers</w:t>
            </w:r>
          </w:p>
          <w:p w14:paraId="63CA051E" w14:textId="77777777" w:rsidR="00621222" w:rsidRPr="00205CFC" w:rsidRDefault="00621222" w:rsidP="00DA1C2B">
            <w:pPr>
              <w:jc w:val="center"/>
            </w:pPr>
            <w:r>
              <w:t xml:space="preserve">Focus on the core text for comparing, predicting, summarising, understanding themes, authorial intent and a personal response </w:t>
            </w:r>
          </w:p>
        </w:tc>
      </w:tr>
      <w:tr w:rsidR="00621222" w14:paraId="431E9FFD" w14:textId="77777777" w:rsidTr="00DA1C2B">
        <w:trPr>
          <w:trHeight w:val="254"/>
        </w:trPr>
        <w:tc>
          <w:tcPr>
            <w:tcW w:w="1801" w:type="dxa"/>
          </w:tcPr>
          <w:p w14:paraId="3EFD1C03" w14:textId="77777777" w:rsidR="00621222" w:rsidRPr="00B04F7C" w:rsidRDefault="00621222" w:rsidP="00DA1C2B">
            <w:pPr>
              <w:rPr>
                <w:b/>
              </w:rPr>
            </w:pPr>
            <w:r w:rsidRPr="00B04F7C">
              <w:rPr>
                <w:b/>
              </w:rPr>
              <w:t>Maths</w:t>
            </w:r>
            <w:r>
              <w:rPr>
                <w:b/>
              </w:rPr>
              <w:t xml:space="preserve"> Year 5</w:t>
            </w:r>
          </w:p>
        </w:tc>
        <w:tc>
          <w:tcPr>
            <w:tcW w:w="6309" w:type="dxa"/>
            <w:gridSpan w:val="2"/>
          </w:tcPr>
          <w:p w14:paraId="0F287603" w14:textId="77777777" w:rsidR="00621222" w:rsidRDefault="00621222" w:rsidP="00DA1C2B">
            <w:pPr>
              <w:jc w:val="center"/>
              <w:rPr>
                <w:b/>
              </w:rPr>
            </w:pPr>
            <w:r w:rsidRPr="009D38AF">
              <w:rPr>
                <w:b/>
              </w:rPr>
              <w:t>Multiplication and Division B</w:t>
            </w:r>
          </w:p>
          <w:p w14:paraId="1E43F92E" w14:textId="77777777" w:rsidR="00621222" w:rsidRDefault="00621222" w:rsidP="00DA1C2B">
            <w:pPr>
              <w:jc w:val="center"/>
            </w:pPr>
            <w:r>
              <w:t xml:space="preserve">Multiplying by 1-digit and 2-digits </w:t>
            </w:r>
          </w:p>
          <w:p w14:paraId="30BB1402" w14:textId="77777777" w:rsidR="00621222" w:rsidRDefault="00621222" w:rsidP="00DA1C2B">
            <w:pPr>
              <w:jc w:val="center"/>
            </w:pPr>
            <w:r>
              <w:t>Division with remainders</w:t>
            </w:r>
          </w:p>
          <w:p w14:paraId="13FB5058" w14:textId="77777777" w:rsidR="00621222" w:rsidRPr="00066563" w:rsidRDefault="00621222" w:rsidP="00DA1C2B">
            <w:pPr>
              <w:jc w:val="center"/>
            </w:pPr>
            <w:r>
              <w:t>Solving multiplication and division problems</w:t>
            </w:r>
          </w:p>
        </w:tc>
        <w:tc>
          <w:tcPr>
            <w:tcW w:w="4206" w:type="dxa"/>
            <w:gridSpan w:val="2"/>
          </w:tcPr>
          <w:p w14:paraId="2B45FB9D" w14:textId="77777777" w:rsidR="00621222" w:rsidRDefault="00621222" w:rsidP="00DA1C2B">
            <w:pPr>
              <w:jc w:val="center"/>
              <w:rPr>
                <w:b/>
              </w:rPr>
            </w:pPr>
            <w:r>
              <w:rPr>
                <w:b/>
              </w:rPr>
              <w:t>Fractions B</w:t>
            </w:r>
          </w:p>
          <w:p w14:paraId="36D27FFE" w14:textId="77777777" w:rsidR="00621222" w:rsidRDefault="00621222" w:rsidP="00DA1C2B">
            <w:pPr>
              <w:jc w:val="center"/>
            </w:pPr>
            <w:r>
              <w:t>Multiplying fractions</w:t>
            </w:r>
          </w:p>
          <w:p w14:paraId="4484F177" w14:textId="77777777" w:rsidR="00621222" w:rsidRPr="00066563" w:rsidRDefault="00621222" w:rsidP="00DA1C2B">
            <w:pPr>
              <w:jc w:val="center"/>
            </w:pPr>
            <w:r>
              <w:t>Finding fractions of amounts</w:t>
            </w:r>
          </w:p>
        </w:tc>
        <w:tc>
          <w:tcPr>
            <w:tcW w:w="2103" w:type="dxa"/>
          </w:tcPr>
          <w:p w14:paraId="3B3032EE" w14:textId="77777777" w:rsidR="00621222" w:rsidRPr="00663471" w:rsidRDefault="00621222" w:rsidP="00DA1C2B">
            <w:pPr>
              <w:jc w:val="center"/>
            </w:pPr>
            <w:r>
              <w:rPr>
                <w:b/>
              </w:rPr>
              <w:t>Consolidation</w:t>
            </w:r>
          </w:p>
        </w:tc>
      </w:tr>
      <w:tr w:rsidR="00621222" w14:paraId="421969A4" w14:textId="77777777" w:rsidTr="00DA1C2B">
        <w:trPr>
          <w:trHeight w:val="254"/>
        </w:trPr>
        <w:tc>
          <w:tcPr>
            <w:tcW w:w="1801" w:type="dxa"/>
          </w:tcPr>
          <w:p w14:paraId="08EC8A59" w14:textId="77777777" w:rsidR="00621222" w:rsidRPr="00B04F7C" w:rsidRDefault="00621222" w:rsidP="00DA1C2B">
            <w:pPr>
              <w:rPr>
                <w:b/>
              </w:rPr>
            </w:pPr>
            <w:r>
              <w:rPr>
                <w:b/>
              </w:rPr>
              <w:t>Maths Year 6</w:t>
            </w:r>
          </w:p>
        </w:tc>
        <w:tc>
          <w:tcPr>
            <w:tcW w:w="4206" w:type="dxa"/>
          </w:tcPr>
          <w:p w14:paraId="75843F36" w14:textId="77777777" w:rsidR="00621222" w:rsidRDefault="00621222" w:rsidP="00DA1C2B">
            <w:pPr>
              <w:jc w:val="center"/>
              <w:rPr>
                <w:b/>
              </w:rPr>
            </w:pPr>
            <w:r>
              <w:rPr>
                <w:b/>
              </w:rPr>
              <w:t>Ratio</w:t>
            </w:r>
          </w:p>
          <w:p w14:paraId="6D79F460" w14:textId="77777777" w:rsidR="00621222" w:rsidRPr="00AA2DDB" w:rsidRDefault="00621222" w:rsidP="00DA1C2B">
            <w:pPr>
              <w:jc w:val="center"/>
            </w:pPr>
            <w:r w:rsidRPr="00AA2DDB">
              <w:t>Ratio language and symbol</w:t>
            </w:r>
          </w:p>
          <w:p w14:paraId="7AA0E728" w14:textId="77777777" w:rsidR="00621222" w:rsidRPr="00AA2DDB" w:rsidRDefault="00621222" w:rsidP="00DA1C2B">
            <w:pPr>
              <w:jc w:val="center"/>
            </w:pPr>
            <w:r w:rsidRPr="00AA2DDB">
              <w:t>Scale drawing and factors</w:t>
            </w:r>
          </w:p>
          <w:p w14:paraId="09D0D31C" w14:textId="77777777" w:rsidR="00621222" w:rsidRPr="00280746" w:rsidRDefault="00621222" w:rsidP="00DA1C2B">
            <w:pPr>
              <w:jc w:val="center"/>
              <w:rPr>
                <w:b/>
              </w:rPr>
            </w:pPr>
            <w:r w:rsidRPr="00AA2DDB">
              <w:t>Ratio and proportion problems</w:t>
            </w:r>
          </w:p>
        </w:tc>
        <w:tc>
          <w:tcPr>
            <w:tcW w:w="4206" w:type="dxa"/>
            <w:gridSpan w:val="2"/>
          </w:tcPr>
          <w:p w14:paraId="2B3F8A1A" w14:textId="77777777" w:rsidR="00621222" w:rsidRDefault="00621222" w:rsidP="00DA1C2B">
            <w:pPr>
              <w:jc w:val="center"/>
              <w:rPr>
                <w:b/>
              </w:rPr>
            </w:pPr>
            <w:r>
              <w:rPr>
                <w:b/>
              </w:rPr>
              <w:t>Algebra</w:t>
            </w:r>
          </w:p>
          <w:p w14:paraId="3FA1D260" w14:textId="77777777" w:rsidR="00621222" w:rsidRDefault="00621222" w:rsidP="00DA1C2B">
            <w:pPr>
              <w:jc w:val="center"/>
            </w:pPr>
            <w:r>
              <w:t>Function machines</w:t>
            </w:r>
          </w:p>
          <w:p w14:paraId="3E1078ED" w14:textId="77777777" w:rsidR="00621222" w:rsidRDefault="00621222" w:rsidP="00DA1C2B">
            <w:pPr>
              <w:jc w:val="center"/>
            </w:pPr>
            <w:r>
              <w:t>Form expressions and equations</w:t>
            </w:r>
          </w:p>
          <w:p w14:paraId="18FC03F3" w14:textId="77777777" w:rsidR="00621222" w:rsidRDefault="00621222" w:rsidP="00DA1C2B">
            <w:pPr>
              <w:jc w:val="center"/>
            </w:pPr>
            <w:r>
              <w:t>Solve equations</w:t>
            </w:r>
          </w:p>
          <w:p w14:paraId="173051AE" w14:textId="77777777" w:rsidR="00621222" w:rsidRPr="00AA2DDB" w:rsidRDefault="00621222" w:rsidP="00DA1C2B">
            <w:pPr>
              <w:jc w:val="center"/>
            </w:pPr>
            <w:r>
              <w:t>Solve problems</w:t>
            </w:r>
          </w:p>
        </w:tc>
        <w:tc>
          <w:tcPr>
            <w:tcW w:w="4206" w:type="dxa"/>
            <w:gridSpan w:val="2"/>
          </w:tcPr>
          <w:p w14:paraId="33BA2FDE" w14:textId="77777777" w:rsidR="00621222" w:rsidRDefault="00621222" w:rsidP="00DA1C2B">
            <w:pPr>
              <w:jc w:val="center"/>
              <w:rPr>
                <w:b/>
              </w:rPr>
            </w:pPr>
            <w:r>
              <w:rPr>
                <w:b/>
              </w:rPr>
              <w:t>Decimals</w:t>
            </w:r>
          </w:p>
          <w:p w14:paraId="08CB1F35" w14:textId="77777777" w:rsidR="00621222" w:rsidRDefault="00621222" w:rsidP="00DA1C2B">
            <w:pPr>
              <w:jc w:val="center"/>
            </w:pPr>
            <w:r w:rsidRPr="00AA2DDB">
              <w:t>Round, add and subtract decimals</w:t>
            </w:r>
          </w:p>
          <w:p w14:paraId="7378F9A2" w14:textId="77777777" w:rsidR="00621222" w:rsidRDefault="00621222" w:rsidP="00DA1C2B">
            <w:pPr>
              <w:jc w:val="center"/>
            </w:pPr>
            <w:r>
              <w:t>Multiply and divide by 10, 100 and 1000</w:t>
            </w:r>
          </w:p>
          <w:p w14:paraId="030DC3B3" w14:textId="77777777" w:rsidR="00621222" w:rsidRPr="00AA2DDB" w:rsidRDefault="00621222" w:rsidP="00DA1C2B">
            <w:pPr>
              <w:jc w:val="center"/>
            </w:pPr>
            <w:r>
              <w:t>Multiply and divide decimals</w:t>
            </w:r>
          </w:p>
        </w:tc>
      </w:tr>
      <w:tr w:rsidR="00621222" w14:paraId="4481D23A" w14:textId="77777777" w:rsidTr="00DA1C2B">
        <w:trPr>
          <w:trHeight w:val="269"/>
        </w:trPr>
        <w:tc>
          <w:tcPr>
            <w:tcW w:w="1801" w:type="dxa"/>
          </w:tcPr>
          <w:p w14:paraId="63F69A96" w14:textId="77777777" w:rsidR="00621222" w:rsidRPr="00B04F7C" w:rsidRDefault="00621222" w:rsidP="00DA1C2B">
            <w:pPr>
              <w:rPr>
                <w:b/>
              </w:rPr>
            </w:pPr>
            <w:r w:rsidRPr="00B04F7C">
              <w:rPr>
                <w:b/>
              </w:rPr>
              <w:t>RE</w:t>
            </w:r>
          </w:p>
        </w:tc>
        <w:tc>
          <w:tcPr>
            <w:tcW w:w="12618" w:type="dxa"/>
            <w:gridSpan w:val="5"/>
          </w:tcPr>
          <w:p w14:paraId="06954D74" w14:textId="77777777" w:rsidR="00621222" w:rsidRDefault="00621222" w:rsidP="00DA1C2B">
            <w:pPr>
              <w:jc w:val="center"/>
              <w:rPr>
                <w:b/>
                <w:color w:val="000000"/>
              </w:rPr>
            </w:pPr>
            <w:r>
              <w:rPr>
                <w:b/>
                <w:color w:val="000000"/>
              </w:rPr>
              <w:t>Jesus – Bread of Life</w:t>
            </w:r>
          </w:p>
          <w:p w14:paraId="28C91044" w14:textId="77777777" w:rsidR="00621222" w:rsidRPr="00D127C9" w:rsidRDefault="00621222" w:rsidP="00DA1C2B">
            <w:pPr>
              <w:jc w:val="center"/>
            </w:pPr>
            <w:r>
              <w:t>In this topic the children will learn about the different parts of the Mass, particularly the Liturgy of the Word and the Liturgy of the Eucharist. They will learn about the first Passover and show an understanding of the links between it and the Last Supper Jesus had with his disciples. They will reflect on the importance of the body and blood of Christ for Catholics.</w:t>
            </w:r>
          </w:p>
        </w:tc>
      </w:tr>
      <w:tr w:rsidR="00621222" w14:paraId="0C68454C" w14:textId="77777777" w:rsidTr="00DA1C2B">
        <w:trPr>
          <w:trHeight w:val="254"/>
        </w:trPr>
        <w:tc>
          <w:tcPr>
            <w:tcW w:w="1801" w:type="dxa"/>
          </w:tcPr>
          <w:p w14:paraId="436AC686" w14:textId="77777777" w:rsidR="00621222" w:rsidRPr="00B04F7C" w:rsidRDefault="00621222" w:rsidP="00DA1C2B">
            <w:pPr>
              <w:rPr>
                <w:b/>
              </w:rPr>
            </w:pPr>
            <w:r w:rsidRPr="00B04F7C">
              <w:rPr>
                <w:b/>
              </w:rPr>
              <w:t>Science</w:t>
            </w:r>
          </w:p>
        </w:tc>
        <w:tc>
          <w:tcPr>
            <w:tcW w:w="12618" w:type="dxa"/>
            <w:gridSpan w:val="5"/>
          </w:tcPr>
          <w:p w14:paraId="724ED925" w14:textId="77777777" w:rsidR="00621222" w:rsidRPr="00CF4CDA" w:rsidRDefault="00621222" w:rsidP="00DA1C2B">
            <w:pPr>
              <w:jc w:val="center"/>
              <w:rPr>
                <w:b/>
              </w:rPr>
            </w:pPr>
            <w:r w:rsidRPr="00CF4CDA">
              <w:rPr>
                <w:b/>
              </w:rPr>
              <w:t>Reproduction</w:t>
            </w:r>
          </w:p>
          <w:p w14:paraId="55ED51CF" w14:textId="77777777" w:rsidR="00621222" w:rsidRPr="001E3ABC" w:rsidRDefault="00621222" w:rsidP="00DA1C2B">
            <w:pPr>
              <w:jc w:val="center"/>
            </w:pPr>
            <w:r>
              <w:t>This unit begins with a practical task to set up an investigation into asexual reproduction in plants. Pupils will observe a potato, ginger and garlic over the course of this unit to look for growth. Pupils will learn that some plants reproduce asexually, not requiring a male and female, but reproducing by copying itself. Moving on to reproduction in animals, pupils will look again at how animals reproduce, building on their knowledge from previous years. They will learn about internal and external fertilisation and will understand that different animals reproduce in different ways. Pupils will build on this knowledge and look at growth stages of animals. Pupils will learn that animals care for their young in different ways and that offspring vary hugely in their ability to be independent when they are born.</w:t>
            </w:r>
          </w:p>
        </w:tc>
      </w:tr>
      <w:tr w:rsidR="00621222" w14:paraId="59C6B1A7" w14:textId="77777777" w:rsidTr="00DA1C2B">
        <w:trPr>
          <w:trHeight w:val="269"/>
        </w:trPr>
        <w:tc>
          <w:tcPr>
            <w:tcW w:w="1801" w:type="dxa"/>
          </w:tcPr>
          <w:p w14:paraId="173738F2" w14:textId="77777777" w:rsidR="00621222" w:rsidRPr="00B04F7C" w:rsidRDefault="00621222" w:rsidP="00DA1C2B">
            <w:pPr>
              <w:rPr>
                <w:b/>
              </w:rPr>
            </w:pPr>
            <w:r w:rsidRPr="00B04F7C">
              <w:rPr>
                <w:b/>
              </w:rPr>
              <w:t>History</w:t>
            </w:r>
          </w:p>
        </w:tc>
        <w:tc>
          <w:tcPr>
            <w:tcW w:w="12618" w:type="dxa"/>
            <w:gridSpan w:val="5"/>
          </w:tcPr>
          <w:p w14:paraId="3C906891" w14:textId="77777777" w:rsidR="00621222" w:rsidRDefault="00621222" w:rsidP="00DA1C2B">
            <w:pPr>
              <w:jc w:val="center"/>
              <w:rPr>
                <w:b/>
              </w:rPr>
            </w:pPr>
            <w:r>
              <w:rPr>
                <w:b/>
              </w:rPr>
              <w:t>The Industrial Revolution</w:t>
            </w:r>
          </w:p>
          <w:p w14:paraId="0B08558D" w14:textId="77777777" w:rsidR="00621222" w:rsidRPr="00321047" w:rsidRDefault="00621222" w:rsidP="00DA1C2B">
            <w:pPr>
              <w:jc w:val="center"/>
              <w:rPr>
                <w:b/>
              </w:rPr>
            </w:pPr>
            <w:r>
              <w:t xml:space="preserve">This unit builds on chronologically from children’s knowledge of both the French Revolution and the Transatlantic Slave Trade. During the Slave Trade unit, the children learned about how Britain imported and exported goods at this time. During this unit, the children will look </w:t>
            </w:r>
            <w:r>
              <w:lastRenderedPageBreak/>
              <w:t>at the similarities and differences between the impact that the Industrial Revolution had on the lives of the rich and the poor. The children will not only learn about the economic and technological benefits of the Industrial Revolution but will also explore the social context, with a focus on how life changed for those who began working in factories during this time. The unit will also discuss the lives of significant people who had an influential national (and even global) impact, such as Richard Arkwright, James Watt and George Stephenson.</w:t>
            </w:r>
          </w:p>
        </w:tc>
      </w:tr>
      <w:tr w:rsidR="00621222" w14:paraId="14D982C6" w14:textId="77777777" w:rsidTr="00DA1C2B">
        <w:trPr>
          <w:trHeight w:val="254"/>
        </w:trPr>
        <w:tc>
          <w:tcPr>
            <w:tcW w:w="1801" w:type="dxa"/>
          </w:tcPr>
          <w:p w14:paraId="369A2CAF" w14:textId="77777777" w:rsidR="00621222" w:rsidRPr="00B04F7C" w:rsidRDefault="00621222" w:rsidP="00DA1C2B">
            <w:pPr>
              <w:rPr>
                <w:b/>
              </w:rPr>
            </w:pPr>
            <w:r w:rsidRPr="00B04F7C">
              <w:rPr>
                <w:b/>
              </w:rPr>
              <w:lastRenderedPageBreak/>
              <w:t>Geography</w:t>
            </w:r>
          </w:p>
        </w:tc>
        <w:tc>
          <w:tcPr>
            <w:tcW w:w="12618" w:type="dxa"/>
            <w:gridSpan w:val="5"/>
          </w:tcPr>
          <w:p w14:paraId="53B10752" w14:textId="77777777" w:rsidR="00621222" w:rsidRDefault="00621222" w:rsidP="00DA1C2B">
            <w:pPr>
              <w:jc w:val="center"/>
              <w:rPr>
                <w:b/>
              </w:rPr>
            </w:pPr>
            <w:r w:rsidRPr="00321047">
              <w:rPr>
                <w:b/>
              </w:rPr>
              <w:t>British Geography: East Anglia, Midlands, Yorkshire, Humberside</w:t>
            </w:r>
          </w:p>
          <w:p w14:paraId="4972B526" w14:textId="77777777" w:rsidR="00621222" w:rsidRDefault="00621222" w:rsidP="00DA1C2B">
            <w:pPr>
              <w:jc w:val="center"/>
            </w:pPr>
            <w:r>
              <w:t xml:space="preserve">This unit builds on the previous units and looks more closely at East Anglia, the Midlands, Yorkshire and Humberside. Studying these regions of the UK will show children the differences in both industry and landscape within England. Children will use relief maps to find out about the landscape of each region. They will learn that East Anglia is largely flat and that the land there is used for growing crops. They will learn that topography looks at the shape of land and what is on the surface of the land. They will use a topographic map to look at a region of The Fens and will be able to identify which areas are below sea level and what this means for people living in the area. </w:t>
            </w:r>
          </w:p>
          <w:p w14:paraId="509C3CE8" w14:textId="77777777" w:rsidR="00621222" w:rsidRPr="00321047" w:rsidRDefault="00621222" w:rsidP="00DA1C2B">
            <w:pPr>
              <w:jc w:val="center"/>
              <w:rPr>
                <w:b/>
              </w:rPr>
            </w:pPr>
            <w:r>
              <w:t>When studying the Midlands, children will identify key places in the region, including Birmingham, and will look at how the industry of the Midlands has changed. They will identify the Grand Union Canal and will understand its importance for regional trade in the past. Building on this regional knowledge, children will then look at Yorkshire and will contrast relief maps of the region with their knowledge of the Fens. Children will study the geographical features of the local areas, recognising valleys and looking at images of the Yorkshire Dales.</w:t>
            </w:r>
          </w:p>
        </w:tc>
      </w:tr>
      <w:tr w:rsidR="00621222" w14:paraId="41F49911" w14:textId="77777777" w:rsidTr="00DA1C2B">
        <w:trPr>
          <w:trHeight w:val="254"/>
        </w:trPr>
        <w:tc>
          <w:tcPr>
            <w:tcW w:w="1801" w:type="dxa"/>
          </w:tcPr>
          <w:p w14:paraId="777AAE62" w14:textId="77777777" w:rsidR="00621222" w:rsidRPr="00B04F7C" w:rsidRDefault="00621222" w:rsidP="00DA1C2B">
            <w:pPr>
              <w:rPr>
                <w:b/>
              </w:rPr>
            </w:pPr>
            <w:r w:rsidRPr="00B04F7C">
              <w:rPr>
                <w:b/>
              </w:rPr>
              <w:t>PE</w:t>
            </w:r>
          </w:p>
        </w:tc>
        <w:tc>
          <w:tcPr>
            <w:tcW w:w="12618" w:type="dxa"/>
            <w:gridSpan w:val="5"/>
          </w:tcPr>
          <w:p w14:paraId="3880D83E" w14:textId="77777777" w:rsidR="00621222" w:rsidRPr="002D7A93" w:rsidRDefault="00621222" w:rsidP="00DA1C2B">
            <w:pPr>
              <w:jc w:val="center"/>
              <w:rPr>
                <w:b/>
              </w:rPr>
            </w:pPr>
            <w:r>
              <w:rPr>
                <w:b/>
              </w:rPr>
              <w:t>Netball and Gym</w:t>
            </w:r>
          </w:p>
        </w:tc>
      </w:tr>
      <w:tr w:rsidR="00621222" w14:paraId="326C5D64" w14:textId="77777777" w:rsidTr="00DA1C2B">
        <w:trPr>
          <w:trHeight w:val="254"/>
        </w:trPr>
        <w:tc>
          <w:tcPr>
            <w:tcW w:w="1801" w:type="dxa"/>
          </w:tcPr>
          <w:p w14:paraId="5FA0F325" w14:textId="77777777" w:rsidR="00621222" w:rsidRPr="00B04F7C" w:rsidRDefault="00621222" w:rsidP="00DA1C2B">
            <w:pPr>
              <w:rPr>
                <w:b/>
              </w:rPr>
            </w:pPr>
            <w:r w:rsidRPr="00B04F7C">
              <w:rPr>
                <w:b/>
              </w:rPr>
              <w:t>ICT</w:t>
            </w:r>
          </w:p>
        </w:tc>
        <w:tc>
          <w:tcPr>
            <w:tcW w:w="12618" w:type="dxa"/>
            <w:gridSpan w:val="5"/>
          </w:tcPr>
          <w:p w14:paraId="3C9CC7B4" w14:textId="77777777" w:rsidR="00621222" w:rsidRDefault="00621222" w:rsidP="00DA1C2B">
            <w:pPr>
              <w:jc w:val="center"/>
              <w:rPr>
                <w:b/>
              </w:rPr>
            </w:pPr>
            <w:r>
              <w:rPr>
                <w:b/>
              </w:rPr>
              <w:t xml:space="preserve">Data Bases </w:t>
            </w:r>
          </w:p>
          <w:p w14:paraId="65A6287E" w14:textId="77777777" w:rsidR="00621222" w:rsidRPr="00771E88" w:rsidRDefault="00621222" w:rsidP="00DA1C2B">
            <w:pPr>
              <w:jc w:val="center"/>
              <w:rPr>
                <w:b/>
              </w:rPr>
            </w:pPr>
            <w:r>
              <w:rPr>
                <w:b/>
              </w:rPr>
              <w:t>(Purple Mash 5.4)</w:t>
            </w:r>
          </w:p>
        </w:tc>
      </w:tr>
      <w:tr w:rsidR="00621222" w14:paraId="3C2D2ACD" w14:textId="77777777" w:rsidTr="00DA1C2B">
        <w:trPr>
          <w:trHeight w:val="254"/>
        </w:trPr>
        <w:tc>
          <w:tcPr>
            <w:tcW w:w="1801" w:type="dxa"/>
          </w:tcPr>
          <w:p w14:paraId="02478339" w14:textId="77777777" w:rsidR="00621222" w:rsidRPr="00B04F7C" w:rsidRDefault="00621222" w:rsidP="00DA1C2B">
            <w:pPr>
              <w:rPr>
                <w:b/>
              </w:rPr>
            </w:pPr>
            <w:r w:rsidRPr="00B04F7C">
              <w:rPr>
                <w:b/>
              </w:rPr>
              <w:t>Art</w:t>
            </w:r>
          </w:p>
        </w:tc>
        <w:tc>
          <w:tcPr>
            <w:tcW w:w="12618" w:type="dxa"/>
            <w:gridSpan w:val="5"/>
          </w:tcPr>
          <w:p w14:paraId="0C81D689" w14:textId="77777777" w:rsidR="00621222" w:rsidRDefault="00621222" w:rsidP="00DA1C2B">
            <w:pPr>
              <w:jc w:val="center"/>
              <w:rPr>
                <w:b/>
              </w:rPr>
            </w:pPr>
            <w:r w:rsidRPr="00321047">
              <w:rPr>
                <w:b/>
              </w:rPr>
              <w:t>Art from Western Africa</w:t>
            </w:r>
          </w:p>
          <w:p w14:paraId="6C0FFB6B" w14:textId="77777777" w:rsidR="00621222" w:rsidRPr="00321047" w:rsidRDefault="00621222" w:rsidP="00DA1C2B">
            <w:pPr>
              <w:jc w:val="center"/>
              <w:rPr>
                <w:b/>
              </w:rPr>
            </w:pPr>
            <w:r>
              <w:t xml:space="preserve">This unit explores the art of Western Africa by looking at Malian antelope headdresses and the Benin plaques from Nigeria. The children learn about how the Malian headdresses, made by the </w:t>
            </w:r>
            <w:proofErr w:type="spellStart"/>
            <w:r>
              <w:t>Bamana</w:t>
            </w:r>
            <w:proofErr w:type="spellEnd"/>
            <w:r>
              <w:t xml:space="preserve"> peoples are used in a ceremony to honour the spirt </w:t>
            </w:r>
            <w:proofErr w:type="spellStart"/>
            <w:r>
              <w:t>Chiwara</w:t>
            </w:r>
            <w:proofErr w:type="spellEnd"/>
            <w:r>
              <w:t xml:space="preserve"> and reflects the importance of farming in their rural community. The children explore how the shapes in the headdress represent different animals important in </w:t>
            </w:r>
            <w:proofErr w:type="spellStart"/>
            <w:r>
              <w:t>Bamana</w:t>
            </w:r>
            <w:proofErr w:type="spellEnd"/>
            <w:r>
              <w:t xml:space="preserve"> society. In the third lesson the children are introduced to the Benin plaques, also known as the Benin bronzes. They learn that the plaques, made by the Edo peoples, were cast from brass, made between 1550 and 1650 to decorate the pillars of the royal palace in Benin City and tell us about life in the royal palace and the Benin Kingdom. By studying the plaques, the children understand how the Edo peoples traded with the Portuguese and consider the circumstances in which some of the plaques were taken from Benin City and brought back to Britain. They learn about the reception of the plaques by the late Victorians (who were surprised at the sophistication of the artworks) and of the current debate about restitution of the plaques to Nigeria.</w:t>
            </w:r>
          </w:p>
        </w:tc>
      </w:tr>
    </w:tbl>
    <w:p w14:paraId="2BCFDD9B" w14:textId="77777777" w:rsidR="00621222" w:rsidRDefault="00621222" w:rsidP="00621222">
      <w:pPr>
        <w:rPr>
          <w:b/>
          <w:u w:val="single"/>
        </w:rPr>
      </w:pPr>
    </w:p>
    <w:p w14:paraId="607542B2" w14:textId="77777777" w:rsidR="00621222" w:rsidRDefault="00621222" w:rsidP="00621222">
      <w:pPr>
        <w:rPr>
          <w:b/>
          <w:u w:val="single"/>
        </w:rPr>
      </w:pPr>
    </w:p>
    <w:tbl>
      <w:tblPr>
        <w:tblStyle w:val="TableGrid"/>
        <w:tblpPr w:leftFromText="180" w:rightFromText="180" w:vertAnchor="text" w:horzAnchor="margin" w:tblpXSpec="center" w:tblpY="238"/>
        <w:tblW w:w="14419" w:type="dxa"/>
        <w:tblLook w:val="04A0" w:firstRow="1" w:lastRow="0" w:firstColumn="1" w:lastColumn="0" w:noHBand="0" w:noVBand="1"/>
      </w:tblPr>
      <w:tblGrid>
        <w:gridCol w:w="1801"/>
        <w:gridCol w:w="4206"/>
        <w:gridCol w:w="2103"/>
        <w:gridCol w:w="2517"/>
        <w:gridCol w:w="1689"/>
        <w:gridCol w:w="2103"/>
      </w:tblGrid>
      <w:tr w:rsidR="00621222" w14:paraId="6601BA4E" w14:textId="77777777" w:rsidTr="00DA1C2B">
        <w:trPr>
          <w:trHeight w:val="269"/>
        </w:trPr>
        <w:tc>
          <w:tcPr>
            <w:tcW w:w="14419" w:type="dxa"/>
            <w:gridSpan w:val="6"/>
          </w:tcPr>
          <w:p w14:paraId="0D8C9A22" w14:textId="77777777" w:rsidR="00621222" w:rsidRPr="007F42FA" w:rsidRDefault="00621222" w:rsidP="00DA1C2B">
            <w:pPr>
              <w:jc w:val="center"/>
              <w:rPr>
                <w:b/>
                <w:sz w:val="32"/>
                <w:szCs w:val="32"/>
              </w:rPr>
            </w:pPr>
            <w:r>
              <w:rPr>
                <w:b/>
                <w:sz w:val="32"/>
                <w:szCs w:val="32"/>
              </w:rPr>
              <w:t>Spring</w:t>
            </w:r>
            <w:r w:rsidRPr="007F42FA">
              <w:rPr>
                <w:b/>
                <w:sz w:val="32"/>
                <w:szCs w:val="32"/>
              </w:rPr>
              <w:t xml:space="preserve"> 2</w:t>
            </w:r>
          </w:p>
        </w:tc>
      </w:tr>
      <w:tr w:rsidR="00621222" w14:paraId="56590AD9" w14:textId="77777777" w:rsidTr="00DA1C2B">
        <w:trPr>
          <w:trHeight w:val="254"/>
        </w:trPr>
        <w:tc>
          <w:tcPr>
            <w:tcW w:w="1801" w:type="dxa"/>
          </w:tcPr>
          <w:p w14:paraId="6B5525C3" w14:textId="77777777" w:rsidR="00621222" w:rsidRPr="00B04F7C" w:rsidRDefault="00621222" w:rsidP="00DA1C2B">
            <w:pPr>
              <w:rPr>
                <w:b/>
              </w:rPr>
            </w:pPr>
            <w:r>
              <w:rPr>
                <w:b/>
              </w:rPr>
              <w:lastRenderedPageBreak/>
              <w:t>English - Writing</w:t>
            </w:r>
          </w:p>
        </w:tc>
        <w:tc>
          <w:tcPr>
            <w:tcW w:w="6309" w:type="dxa"/>
            <w:gridSpan w:val="2"/>
          </w:tcPr>
          <w:p w14:paraId="3C96AB77" w14:textId="77777777" w:rsidR="00621222" w:rsidRDefault="00621222" w:rsidP="00DA1C2B">
            <w:pPr>
              <w:jc w:val="center"/>
              <w:rPr>
                <w:b/>
              </w:rPr>
            </w:pPr>
            <w:r>
              <w:rPr>
                <w:b/>
              </w:rPr>
              <w:t>Third person stories set in another culture</w:t>
            </w:r>
          </w:p>
          <w:p w14:paraId="7B3CD75B" w14:textId="77777777" w:rsidR="00621222" w:rsidRPr="00C425D7" w:rsidRDefault="00621222" w:rsidP="00DA1C2B">
            <w:pPr>
              <w:jc w:val="center"/>
            </w:pPr>
            <w:r>
              <w:t>The children will learn that reporting clauses convey the mood of characters and short sentences add pace to a narrative. They will interweave cultural references to establish context and use and sustain the third person.</w:t>
            </w:r>
          </w:p>
        </w:tc>
        <w:tc>
          <w:tcPr>
            <w:tcW w:w="2517" w:type="dxa"/>
          </w:tcPr>
          <w:p w14:paraId="681ECA2C" w14:textId="77777777" w:rsidR="00621222" w:rsidRDefault="00621222" w:rsidP="00DA1C2B">
            <w:pPr>
              <w:jc w:val="center"/>
              <w:rPr>
                <w:b/>
              </w:rPr>
            </w:pPr>
            <w:r>
              <w:rPr>
                <w:b/>
              </w:rPr>
              <w:t>Shakespeare Sonnets</w:t>
            </w:r>
          </w:p>
          <w:p w14:paraId="003EED9A" w14:textId="77777777" w:rsidR="00621222" w:rsidRPr="004B1CC9" w:rsidRDefault="00621222" w:rsidP="00DA1C2B">
            <w:pPr>
              <w:jc w:val="center"/>
            </w:pPr>
            <w:r>
              <w:t>The children will learn who Shakespeare was and his significance to our literary heritage. They will understand that a sonnet has fourteen lines of ten syllables and use technical terms to explain the structure and style of a sonnet. They will compare poems and justify reading preferences.</w:t>
            </w:r>
          </w:p>
        </w:tc>
        <w:tc>
          <w:tcPr>
            <w:tcW w:w="1689" w:type="dxa"/>
          </w:tcPr>
          <w:p w14:paraId="092DEAD7" w14:textId="77777777" w:rsidR="00621222" w:rsidRPr="00771E88" w:rsidRDefault="00621222" w:rsidP="00DA1C2B">
            <w:pPr>
              <w:jc w:val="center"/>
              <w:rPr>
                <w:b/>
              </w:rPr>
            </w:pPr>
            <w:r>
              <w:rPr>
                <w:b/>
              </w:rPr>
              <w:t>Consolidation</w:t>
            </w:r>
          </w:p>
        </w:tc>
        <w:tc>
          <w:tcPr>
            <w:tcW w:w="2103" w:type="dxa"/>
          </w:tcPr>
          <w:p w14:paraId="4196EEEE" w14:textId="77777777" w:rsidR="00621222" w:rsidRPr="00BC31D1" w:rsidRDefault="00621222" w:rsidP="00DA1C2B">
            <w:pPr>
              <w:jc w:val="center"/>
              <w:rPr>
                <w:b/>
              </w:rPr>
            </w:pPr>
            <w:r>
              <w:rPr>
                <w:b/>
              </w:rPr>
              <w:t>Consolidation</w:t>
            </w:r>
          </w:p>
        </w:tc>
      </w:tr>
      <w:tr w:rsidR="00621222" w14:paraId="07A0E37E" w14:textId="77777777" w:rsidTr="00DA1C2B">
        <w:trPr>
          <w:trHeight w:val="269"/>
        </w:trPr>
        <w:tc>
          <w:tcPr>
            <w:tcW w:w="1801" w:type="dxa"/>
          </w:tcPr>
          <w:p w14:paraId="3102150E" w14:textId="77777777" w:rsidR="00621222" w:rsidRPr="00B04F7C" w:rsidRDefault="00621222" w:rsidP="00DA1C2B">
            <w:pPr>
              <w:rPr>
                <w:b/>
              </w:rPr>
            </w:pPr>
            <w:r w:rsidRPr="00B04F7C">
              <w:rPr>
                <w:b/>
              </w:rPr>
              <w:t>Reading</w:t>
            </w:r>
            <w:r>
              <w:rPr>
                <w:b/>
              </w:rPr>
              <w:t xml:space="preserve"> Year 5</w:t>
            </w:r>
          </w:p>
        </w:tc>
        <w:tc>
          <w:tcPr>
            <w:tcW w:w="12618" w:type="dxa"/>
            <w:gridSpan w:val="5"/>
          </w:tcPr>
          <w:p w14:paraId="37EE74FB" w14:textId="77777777" w:rsidR="00621222" w:rsidRDefault="00621222" w:rsidP="00DA1C2B">
            <w:pPr>
              <w:jc w:val="center"/>
              <w:rPr>
                <w:b/>
              </w:rPr>
            </w:pPr>
            <w:r>
              <w:rPr>
                <w:b/>
              </w:rPr>
              <w:t>Boy in the Tower</w:t>
            </w:r>
          </w:p>
          <w:p w14:paraId="520A922E" w14:textId="77777777" w:rsidR="00621222" w:rsidRDefault="00621222" w:rsidP="00DA1C2B">
            <w:pPr>
              <w:jc w:val="center"/>
            </w:pPr>
            <w:r>
              <w:t xml:space="preserve">Focus on the core text for comparing, predicting, summarising, understanding themes, authorial intent and a personal response </w:t>
            </w:r>
          </w:p>
          <w:p w14:paraId="7A96D61C" w14:textId="77777777" w:rsidR="00621222" w:rsidRPr="00205CFC" w:rsidRDefault="00621222" w:rsidP="00DA1C2B">
            <w:pPr>
              <w:jc w:val="center"/>
            </w:pPr>
          </w:p>
        </w:tc>
      </w:tr>
      <w:tr w:rsidR="00621222" w14:paraId="66AAC9CE" w14:textId="77777777" w:rsidTr="00DA1C2B">
        <w:trPr>
          <w:trHeight w:val="269"/>
        </w:trPr>
        <w:tc>
          <w:tcPr>
            <w:tcW w:w="1801" w:type="dxa"/>
          </w:tcPr>
          <w:p w14:paraId="4243FADE" w14:textId="77777777" w:rsidR="00621222" w:rsidRPr="00B04F7C" w:rsidRDefault="00621222" w:rsidP="00DA1C2B">
            <w:pPr>
              <w:rPr>
                <w:b/>
              </w:rPr>
            </w:pPr>
            <w:r>
              <w:rPr>
                <w:b/>
              </w:rPr>
              <w:t>Reading Year 6</w:t>
            </w:r>
          </w:p>
        </w:tc>
        <w:tc>
          <w:tcPr>
            <w:tcW w:w="12618" w:type="dxa"/>
            <w:gridSpan w:val="5"/>
          </w:tcPr>
          <w:p w14:paraId="44FBE2ED" w14:textId="77777777" w:rsidR="00621222" w:rsidRDefault="00621222" w:rsidP="00DA1C2B">
            <w:pPr>
              <w:jc w:val="center"/>
              <w:rPr>
                <w:b/>
              </w:rPr>
            </w:pPr>
            <w:r>
              <w:rPr>
                <w:b/>
              </w:rPr>
              <w:t>Skellig</w:t>
            </w:r>
          </w:p>
          <w:p w14:paraId="0E3D747E" w14:textId="77777777" w:rsidR="00621222" w:rsidRPr="00F601DC" w:rsidRDefault="00621222" w:rsidP="00DA1C2B">
            <w:pPr>
              <w:jc w:val="center"/>
            </w:pPr>
            <w:r>
              <w:t xml:space="preserve">Focus on the core text for comparing, predicting, summarising, understanding themes, authorial intent and a personal response </w:t>
            </w:r>
          </w:p>
        </w:tc>
      </w:tr>
      <w:tr w:rsidR="00621222" w14:paraId="199BFD31" w14:textId="77777777" w:rsidTr="00DA1C2B">
        <w:trPr>
          <w:trHeight w:val="254"/>
        </w:trPr>
        <w:tc>
          <w:tcPr>
            <w:tcW w:w="1801" w:type="dxa"/>
          </w:tcPr>
          <w:p w14:paraId="410CE157" w14:textId="77777777" w:rsidR="00621222" w:rsidRPr="00B04F7C" w:rsidRDefault="00621222" w:rsidP="00DA1C2B">
            <w:pPr>
              <w:rPr>
                <w:b/>
              </w:rPr>
            </w:pPr>
            <w:r w:rsidRPr="00B04F7C">
              <w:rPr>
                <w:b/>
              </w:rPr>
              <w:t>Maths</w:t>
            </w:r>
            <w:r>
              <w:rPr>
                <w:b/>
              </w:rPr>
              <w:t xml:space="preserve"> Year 5</w:t>
            </w:r>
          </w:p>
        </w:tc>
        <w:tc>
          <w:tcPr>
            <w:tcW w:w="6309" w:type="dxa"/>
            <w:gridSpan w:val="2"/>
          </w:tcPr>
          <w:p w14:paraId="262DA9F6" w14:textId="77777777" w:rsidR="00621222" w:rsidRDefault="00621222" w:rsidP="00DA1C2B">
            <w:pPr>
              <w:jc w:val="center"/>
              <w:rPr>
                <w:b/>
              </w:rPr>
            </w:pPr>
            <w:r>
              <w:rPr>
                <w:b/>
              </w:rPr>
              <w:t>Decimals and Percentages</w:t>
            </w:r>
          </w:p>
          <w:p w14:paraId="40DE16A9" w14:textId="77777777" w:rsidR="00621222" w:rsidRDefault="00621222" w:rsidP="00DA1C2B">
            <w:pPr>
              <w:jc w:val="center"/>
            </w:pPr>
            <w:r>
              <w:t>Equivalent fractions and decimals</w:t>
            </w:r>
          </w:p>
          <w:p w14:paraId="2318387F" w14:textId="77777777" w:rsidR="00621222" w:rsidRDefault="00621222" w:rsidP="00DA1C2B">
            <w:pPr>
              <w:jc w:val="center"/>
            </w:pPr>
            <w:r>
              <w:t>Order, compare and round decimals</w:t>
            </w:r>
          </w:p>
          <w:p w14:paraId="733C3793" w14:textId="77777777" w:rsidR="00621222" w:rsidRDefault="00621222" w:rsidP="00DA1C2B">
            <w:pPr>
              <w:jc w:val="center"/>
            </w:pPr>
            <w:r>
              <w:t>Percentages as fractions and decimals</w:t>
            </w:r>
          </w:p>
          <w:p w14:paraId="682D01A1" w14:textId="77777777" w:rsidR="00621222" w:rsidRPr="00066563" w:rsidRDefault="00621222" w:rsidP="00DA1C2B">
            <w:pPr>
              <w:jc w:val="center"/>
            </w:pPr>
            <w:r>
              <w:t>Equivalent fractions, decimals and percentages</w:t>
            </w:r>
          </w:p>
        </w:tc>
        <w:tc>
          <w:tcPr>
            <w:tcW w:w="4206" w:type="dxa"/>
            <w:gridSpan w:val="2"/>
          </w:tcPr>
          <w:p w14:paraId="21A467D0" w14:textId="77777777" w:rsidR="00621222" w:rsidRDefault="00621222" w:rsidP="00DA1C2B">
            <w:pPr>
              <w:jc w:val="center"/>
              <w:rPr>
                <w:b/>
              </w:rPr>
            </w:pPr>
            <w:r>
              <w:rPr>
                <w:b/>
              </w:rPr>
              <w:t>Perimeter and Area</w:t>
            </w:r>
          </w:p>
          <w:p w14:paraId="3B2F66BD" w14:textId="77777777" w:rsidR="00621222" w:rsidRPr="00066563" w:rsidRDefault="00621222" w:rsidP="00DA1C2B">
            <w:pPr>
              <w:jc w:val="center"/>
              <w:rPr>
                <w:b/>
              </w:rPr>
            </w:pPr>
            <w:r>
              <w:t>Perimeter of rectangles, rectilinear shapes and polygons</w:t>
            </w:r>
          </w:p>
          <w:p w14:paraId="248521C6" w14:textId="77777777" w:rsidR="00621222" w:rsidRPr="00066563" w:rsidRDefault="00621222" w:rsidP="00DA1C2B">
            <w:pPr>
              <w:jc w:val="center"/>
            </w:pPr>
            <w:r>
              <w:t>Area of rectangles and compound shapes</w:t>
            </w:r>
          </w:p>
        </w:tc>
        <w:tc>
          <w:tcPr>
            <w:tcW w:w="2103" w:type="dxa"/>
          </w:tcPr>
          <w:p w14:paraId="226D7CDA" w14:textId="77777777" w:rsidR="00621222" w:rsidRDefault="00621222" w:rsidP="00DA1C2B">
            <w:pPr>
              <w:jc w:val="center"/>
              <w:rPr>
                <w:b/>
              </w:rPr>
            </w:pPr>
            <w:r w:rsidRPr="00E90527">
              <w:rPr>
                <w:b/>
              </w:rPr>
              <w:t>Statistics</w:t>
            </w:r>
          </w:p>
          <w:p w14:paraId="5D5B7B74" w14:textId="77777777" w:rsidR="00621222" w:rsidRPr="00066563" w:rsidRDefault="00621222" w:rsidP="00DA1C2B">
            <w:pPr>
              <w:jc w:val="center"/>
            </w:pPr>
            <w:r w:rsidRPr="00066563">
              <w:t>Draw, read and interpret graphs, tables and timetables</w:t>
            </w:r>
          </w:p>
        </w:tc>
      </w:tr>
      <w:tr w:rsidR="00621222" w14:paraId="1EE391FD" w14:textId="77777777" w:rsidTr="00DA1C2B">
        <w:trPr>
          <w:trHeight w:val="269"/>
        </w:trPr>
        <w:tc>
          <w:tcPr>
            <w:tcW w:w="1801" w:type="dxa"/>
          </w:tcPr>
          <w:p w14:paraId="104CF16F" w14:textId="77777777" w:rsidR="00621222" w:rsidRPr="00B04F7C" w:rsidRDefault="00621222" w:rsidP="00DA1C2B">
            <w:pPr>
              <w:rPr>
                <w:b/>
              </w:rPr>
            </w:pPr>
            <w:r>
              <w:rPr>
                <w:b/>
              </w:rPr>
              <w:t>Maths Year 6</w:t>
            </w:r>
          </w:p>
        </w:tc>
        <w:tc>
          <w:tcPr>
            <w:tcW w:w="4206" w:type="dxa"/>
          </w:tcPr>
          <w:p w14:paraId="72D6DE60" w14:textId="77777777" w:rsidR="00621222" w:rsidRDefault="00621222" w:rsidP="00DA1C2B">
            <w:pPr>
              <w:jc w:val="center"/>
              <w:rPr>
                <w:b/>
              </w:rPr>
            </w:pPr>
            <w:r>
              <w:rPr>
                <w:b/>
              </w:rPr>
              <w:t>Fractions, decimals and percentages</w:t>
            </w:r>
          </w:p>
          <w:p w14:paraId="381E0BC7" w14:textId="77777777" w:rsidR="00621222" w:rsidRDefault="00621222" w:rsidP="00DA1C2B">
            <w:pPr>
              <w:jc w:val="center"/>
            </w:pPr>
            <w:r>
              <w:t>Equivalent fractions, decimals and percentages</w:t>
            </w:r>
          </w:p>
          <w:p w14:paraId="73B6915B" w14:textId="77777777" w:rsidR="00621222" w:rsidRDefault="00621222" w:rsidP="00DA1C2B">
            <w:pPr>
              <w:jc w:val="center"/>
            </w:pPr>
            <w:r>
              <w:t>Order fractions, decimals and percentages</w:t>
            </w:r>
          </w:p>
          <w:p w14:paraId="3DF33583" w14:textId="77777777" w:rsidR="00621222" w:rsidRPr="00D01538" w:rsidRDefault="00621222" w:rsidP="00DA1C2B">
            <w:pPr>
              <w:jc w:val="center"/>
            </w:pPr>
            <w:r>
              <w:t>Percentages of amounts</w:t>
            </w:r>
          </w:p>
        </w:tc>
        <w:tc>
          <w:tcPr>
            <w:tcW w:w="4620" w:type="dxa"/>
            <w:gridSpan w:val="2"/>
          </w:tcPr>
          <w:p w14:paraId="3658BA55" w14:textId="77777777" w:rsidR="00621222" w:rsidRDefault="00621222" w:rsidP="00DA1C2B">
            <w:pPr>
              <w:jc w:val="center"/>
              <w:rPr>
                <w:b/>
              </w:rPr>
            </w:pPr>
            <w:r>
              <w:rPr>
                <w:b/>
              </w:rPr>
              <w:t>Area, perimeter and volume</w:t>
            </w:r>
          </w:p>
          <w:p w14:paraId="04F11D42" w14:textId="77777777" w:rsidR="00621222" w:rsidRDefault="00621222" w:rsidP="00DA1C2B">
            <w:pPr>
              <w:jc w:val="center"/>
            </w:pPr>
            <w:r>
              <w:t>Area and perimeter</w:t>
            </w:r>
          </w:p>
          <w:p w14:paraId="30FC204E" w14:textId="77777777" w:rsidR="00621222" w:rsidRDefault="00621222" w:rsidP="00DA1C2B">
            <w:pPr>
              <w:jc w:val="center"/>
            </w:pPr>
            <w:r>
              <w:t>Area of a triangle</w:t>
            </w:r>
          </w:p>
          <w:p w14:paraId="53701412" w14:textId="77777777" w:rsidR="00621222" w:rsidRDefault="00621222" w:rsidP="00DA1C2B">
            <w:pPr>
              <w:jc w:val="center"/>
            </w:pPr>
            <w:r>
              <w:t>Area of a parallelogram</w:t>
            </w:r>
          </w:p>
          <w:p w14:paraId="0DBED82D" w14:textId="77777777" w:rsidR="00621222" w:rsidRPr="00D01538" w:rsidRDefault="00621222" w:rsidP="00DA1C2B">
            <w:pPr>
              <w:jc w:val="center"/>
            </w:pPr>
            <w:r>
              <w:t>Volume of a cuboid</w:t>
            </w:r>
          </w:p>
        </w:tc>
        <w:tc>
          <w:tcPr>
            <w:tcW w:w="3792" w:type="dxa"/>
            <w:gridSpan w:val="2"/>
          </w:tcPr>
          <w:p w14:paraId="6D77DD75" w14:textId="77777777" w:rsidR="00621222" w:rsidRDefault="00621222" w:rsidP="00DA1C2B">
            <w:pPr>
              <w:jc w:val="center"/>
              <w:rPr>
                <w:b/>
              </w:rPr>
            </w:pPr>
            <w:r>
              <w:rPr>
                <w:b/>
              </w:rPr>
              <w:t>Statistics</w:t>
            </w:r>
          </w:p>
          <w:p w14:paraId="2A77CAAA" w14:textId="77777777" w:rsidR="00621222" w:rsidRDefault="00621222" w:rsidP="00DA1C2B">
            <w:pPr>
              <w:jc w:val="center"/>
            </w:pPr>
            <w:r w:rsidRPr="00D01538">
              <w:t>Line graphs and dual bar charts</w:t>
            </w:r>
          </w:p>
          <w:p w14:paraId="50A6AAA8" w14:textId="77777777" w:rsidR="00621222" w:rsidRDefault="00621222" w:rsidP="00DA1C2B">
            <w:pPr>
              <w:jc w:val="center"/>
            </w:pPr>
            <w:r>
              <w:t>Read and interpret pie charts</w:t>
            </w:r>
          </w:p>
          <w:p w14:paraId="24EDD323" w14:textId="77777777" w:rsidR="00621222" w:rsidRDefault="00621222" w:rsidP="00DA1C2B">
            <w:pPr>
              <w:jc w:val="center"/>
            </w:pPr>
            <w:r>
              <w:t>Pie charts with percentages and drawing pie charts</w:t>
            </w:r>
          </w:p>
          <w:p w14:paraId="52C9B2F7" w14:textId="77777777" w:rsidR="00621222" w:rsidRPr="00D01538" w:rsidRDefault="00621222" w:rsidP="00DA1C2B">
            <w:pPr>
              <w:jc w:val="center"/>
            </w:pPr>
            <w:r>
              <w:t>Finding the mean</w:t>
            </w:r>
          </w:p>
        </w:tc>
      </w:tr>
      <w:tr w:rsidR="00621222" w14:paraId="6836AB42" w14:textId="77777777" w:rsidTr="00DA1C2B">
        <w:trPr>
          <w:trHeight w:val="254"/>
        </w:trPr>
        <w:tc>
          <w:tcPr>
            <w:tcW w:w="1801" w:type="dxa"/>
          </w:tcPr>
          <w:p w14:paraId="1B644BBD" w14:textId="77777777" w:rsidR="00621222" w:rsidRPr="00B04F7C" w:rsidRDefault="00621222" w:rsidP="00DA1C2B">
            <w:pPr>
              <w:rPr>
                <w:b/>
              </w:rPr>
            </w:pPr>
            <w:r w:rsidRPr="00B04F7C">
              <w:rPr>
                <w:b/>
              </w:rPr>
              <w:t>RE</w:t>
            </w:r>
          </w:p>
        </w:tc>
        <w:tc>
          <w:tcPr>
            <w:tcW w:w="12618" w:type="dxa"/>
            <w:gridSpan w:val="5"/>
          </w:tcPr>
          <w:p w14:paraId="71BA474E" w14:textId="77777777" w:rsidR="00621222" w:rsidRDefault="00621222" w:rsidP="00DA1C2B">
            <w:pPr>
              <w:jc w:val="center"/>
              <w:rPr>
                <w:b/>
              </w:rPr>
            </w:pPr>
            <w:r>
              <w:rPr>
                <w:b/>
              </w:rPr>
              <w:t>Jesus – Son of God</w:t>
            </w:r>
          </w:p>
          <w:p w14:paraId="124E7DA4" w14:textId="77777777" w:rsidR="00621222" w:rsidRPr="00D45554" w:rsidRDefault="00621222" w:rsidP="00DA1C2B">
            <w:pPr>
              <w:jc w:val="center"/>
            </w:pPr>
            <w:r>
              <w:lastRenderedPageBreak/>
              <w:t>In this topic the children will learn that the miracles Jesus performed led many to believe that Jesus was God’s Son. They will reflect on the reactions of people to the miracles and come to know that opposition to Jesus’ actions led to his arrest. They will learn about the events of Holy Week and consider their importance for us.</w:t>
            </w:r>
          </w:p>
        </w:tc>
      </w:tr>
      <w:tr w:rsidR="00621222" w14:paraId="6659D483" w14:textId="77777777" w:rsidTr="00DA1C2B">
        <w:trPr>
          <w:trHeight w:val="269"/>
        </w:trPr>
        <w:tc>
          <w:tcPr>
            <w:tcW w:w="1801" w:type="dxa"/>
          </w:tcPr>
          <w:p w14:paraId="1454E30A" w14:textId="77777777" w:rsidR="00621222" w:rsidRPr="00B04F7C" w:rsidRDefault="00621222" w:rsidP="00DA1C2B">
            <w:pPr>
              <w:rPr>
                <w:b/>
              </w:rPr>
            </w:pPr>
            <w:r w:rsidRPr="00B04F7C">
              <w:rPr>
                <w:b/>
              </w:rPr>
              <w:lastRenderedPageBreak/>
              <w:t>Science</w:t>
            </w:r>
          </w:p>
        </w:tc>
        <w:tc>
          <w:tcPr>
            <w:tcW w:w="12618" w:type="dxa"/>
            <w:gridSpan w:val="5"/>
          </w:tcPr>
          <w:p w14:paraId="1796A4DE" w14:textId="77777777" w:rsidR="00621222" w:rsidRDefault="00621222" w:rsidP="00DA1C2B">
            <w:pPr>
              <w:jc w:val="center"/>
              <w:rPr>
                <w:b/>
              </w:rPr>
            </w:pPr>
            <w:r w:rsidRPr="005703E2">
              <w:rPr>
                <w:b/>
              </w:rPr>
              <w:t>Forces</w:t>
            </w:r>
          </w:p>
          <w:p w14:paraId="093F8EE6" w14:textId="77777777" w:rsidR="00621222" w:rsidRPr="005703E2" w:rsidRDefault="00621222" w:rsidP="00DA1C2B">
            <w:pPr>
              <w:jc w:val="center"/>
              <w:rPr>
                <w:b/>
              </w:rPr>
            </w:pPr>
            <w:r>
              <w:t>Pupils will learn that forces can make things increase their speed, reduce their speed, change direction or change shape. They will study gravity, friction air resistance and water resistance, looking at ways in which all of these forces act upon objects such as parachutes, boats and footballs. Pupils will work scientifically to plan and undertake an investigation see how water and air resistance act in opposition to gravity. They will use two identical pieces of paper and drop them from a height, recording the time it takes for the paper to reach the ground using a stopwatch. Pupils will have the opportunity to research scientists who worked on developing our understanding of forces such as Isaac Newton. They will consider how understanding forces is vital to many different roles today.</w:t>
            </w:r>
          </w:p>
        </w:tc>
      </w:tr>
      <w:tr w:rsidR="00621222" w14:paraId="6C9FDA2A" w14:textId="77777777" w:rsidTr="00DA1C2B">
        <w:trPr>
          <w:trHeight w:val="254"/>
        </w:trPr>
        <w:tc>
          <w:tcPr>
            <w:tcW w:w="1801" w:type="dxa"/>
          </w:tcPr>
          <w:p w14:paraId="1F3A7FF5" w14:textId="77777777" w:rsidR="00621222" w:rsidRPr="00B04F7C" w:rsidRDefault="00621222" w:rsidP="00DA1C2B">
            <w:pPr>
              <w:rPr>
                <w:b/>
              </w:rPr>
            </w:pPr>
            <w:r w:rsidRPr="00B04F7C">
              <w:rPr>
                <w:b/>
              </w:rPr>
              <w:t>History</w:t>
            </w:r>
          </w:p>
        </w:tc>
        <w:tc>
          <w:tcPr>
            <w:tcW w:w="12618" w:type="dxa"/>
            <w:gridSpan w:val="5"/>
          </w:tcPr>
          <w:p w14:paraId="224B8FBB" w14:textId="77777777" w:rsidR="00621222" w:rsidRDefault="00621222" w:rsidP="00DA1C2B">
            <w:pPr>
              <w:jc w:val="center"/>
              <w:rPr>
                <w:b/>
              </w:rPr>
            </w:pPr>
            <w:r w:rsidRPr="00321047">
              <w:rPr>
                <w:b/>
              </w:rPr>
              <w:t>The Victorian Age</w:t>
            </w:r>
          </w:p>
          <w:p w14:paraId="47D5B57A" w14:textId="77777777" w:rsidR="00621222" w:rsidRPr="00321047" w:rsidRDefault="00621222" w:rsidP="00DA1C2B">
            <w:pPr>
              <w:jc w:val="center"/>
              <w:rPr>
                <w:b/>
              </w:rPr>
            </w:pPr>
            <w:r>
              <w:t>During this unit, the children learn about the significant life of Queen Victoria: both her personal life and some of her decisions as a monarch, including her involvement with the British Empire. In addition to the political context of this time, this unit also delves deeper into the social aspects of Victorian Britain, looking in particular at the lives of the poor. Children will have access to primary sources to explore what it was like to live in a Victorian slum or Workhouse and discuss how attitudes to the poor were reflected in new legislation. The children will also learn about more positive aspects of the Victorian period, looking at the significance of the Great Exhibition and the growth in technology and new discoveries made by the Victorians. This will build on children ’s previous learning about the Industrial Revolution. The children will complete the unit looking at the legacy of the Victorians, analysing the similarities and differences between life in the 1900s and life in Britain today.</w:t>
            </w:r>
          </w:p>
        </w:tc>
      </w:tr>
      <w:tr w:rsidR="00621222" w14:paraId="360A21AC" w14:textId="77777777" w:rsidTr="00DA1C2B">
        <w:trPr>
          <w:trHeight w:val="254"/>
        </w:trPr>
        <w:tc>
          <w:tcPr>
            <w:tcW w:w="1801" w:type="dxa"/>
          </w:tcPr>
          <w:p w14:paraId="4B817D16" w14:textId="77777777" w:rsidR="00621222" w:rsidRPr="00B04F7C" w:rsidRDefault="00621222" w:rsidP="00DA1C2B">
            <w:pPr>
              <w:rPr>
                <w:b/>
              </w:rPr>
            </w:pPr>
            <w:r w:rsidRPr="00B04F7C">
              <w:rPr>
                <w:b/>
              </w:rPr>
              <w:t>Geography</w:t>
            </w:r>
          </w:p>
        </w:tc>
        <w:tc>
          <w:tcPr>
            <w:tcW w:w="12618" w:type="dxa"/>
            <w:gridSpan w:val="5"/>
          </w:tcPr>
          <w:p w14:paraId="41A88A56" w14:textId="77777777" w:rsidR="00621222" w:rsidRDefault="00621222" w:rsidP="00DA1C2B">
            <w:pPr>
              <w:jc w:val="center"/>
              <w:rPr>
                <w:b/>
              </w:rPr>
            </w:pPr>
            <w:r>
              <w:rPr>
                <w:b/>
              </w:rPr>
              <w:t>Australia</w:t>
            </w:r>
          </w:p>
          <w:p w14:paraId="79CFDACF" w14:textId="77777777" w:rsidR="00621222" w:rsidRPr="00321047" w:rsidRDefault="00621222" w:rsidP="00DA1C2B">
            <w:pPr>
              <w:jc w:val="center"/>
              <w:rPr>
                <w:b/>
              </w:rPr>
            </w:pPr>
            <w:r>
              <w:t xml:space="preserve">This unit adds to children’s knowledge of world geography. It addresses some familiar themes; climate, biomes, industry, settlements, but in a new context; Australia. As with other countries studied, children will locate Australia using an atlas and maps of the world. They will study physical aspects of Australia’s geography such as the desert, the tropical rainforests, the mountains and the rivers. They will learn about the importance of Uluru and how it is respected by the Aboriginal people of Australia as a sacred site. They will learn about the climate and how unreliable rainfall causes problems for people who depend on water for irrigation and farming. Using population maps, children will locate areas of dense population and major settlements within Australia. They will consider the physical geography of the country and reflect upon the position of major settlements and how the two factors are related. They will learn about the Aboriginal people who have lived in Australia for many thousands of years. Children will understand the role Captain Cook and the British played in Australia’s history and how colonialism effected both the people living in Australia and the country itself. </w:t>
            </w:r>
          </w:p>
        </w:tc>
      </w:tr>
      <w:tr w:rsidR="00621222" w14:paraId="0F6157B4" w14:textId="77777777" w:rsidTr="00DA1C2B">
        <w:trPr>
          <w:trHeight w:val="254"/>
        </w:trPr>
        <w:tc>
          <w:tcPr>
            <w:tcW w:w="1801" w:type="dxa"/>
          </w:tcPr>
          <w:p w14:paraId="3DBAA1AB" w14:textId="77777777" w:rsidR="00621222" w:rsidRPr="00B04F7C" w:rsidRDefault="00621222" w:rsidP="00DA1C2B">
            <w:pPr>
              <w:rPr>
                <w:b/>
              </w:rPr>
            </w:pPr>
            <w:r w:rsidRPr="00B04F7C">
              <w:rPr>
                <w:b/>
              </w:rPr>
              <w:t>PE</w:t>
            </w:r>
          </w:p>
        </w:tc>
        <w:tc>
          <w:tcPr>
            <w:tcW w:w="12618" w:type="dxa"/>
            <w:gridSpan w:val="5"/>
          </w:tcPr>
          <w:p w14:paraId="3BD90353" w14:textId="77777777" w:rsidR="00621222" w:rsidRPr="003B2C34" w:rsidRDefault="00621222" w:rsidP="00DA1C2B">
            <w:pPr>
              <w:jc w:val="center"/>
              <w:rPr>
                <w:b/>
              </w:rPr>
            </w:pPr>
            <w:r>
              <w:rPr>
                <w:b/>
              </w:rPr>
              <w:t>Games and Dance</w:t>
            </w:r>
          </w:p>
        </w:tc>
      </w:tr>
      <w:tr w:rsidR="00621222" w14:paraId="15B25E50" w14:textId="77777777" w:rsidTr="00DA1C2B">
        <w:trPr>
          <w:trHeight w:val="254"/>
        </w:trPr>
        <w:tc>
          <w:tcPr>
            <w:tcW w:w="1801" w:type="dxa"/>
          </w:tcPr>
          <w:p w14:paraId="246E51FC" w14:textId="77777777" w:rsidR="00621222" w:rsidRPr="00B04F7C" w:rsidRDefault="00621222" w:rsidP="00DA1C2B">
            <w:pPr>
              <w:rPr>
                <w:b/>
              </w:rPr>
            </w:pPr>
            <w:r w:rsidRPr="00B04F7C">
              <w:rPr>
                <w:b/>
              </w:rPr>
              <w:t>ICT</w:t>
            </w:r>
          </w:p>
        </w:tc>
        <w:tc>
          <w:tcPr>
            <w:tcW w:w="12618" w:type="dxa"/>
            <w:gridSpan w:val="5"/>
          </w:tcPr>
          <w:p w14:paraId="374BEFDD" w14:textId="77777777" w:rsidR="00621222" w:rsidRDefault="00621222" w:rsidP="00DA1C2B">
            <w:pPr>
              <w:jc w:val="center"/>
              <w:rPr>
                <w:b/>
              </w:rPr>
            </w:pPr>
            <w:r>
              <w:rPr>
                <w:b/>
              </w:rPr>
              <w:t>Game Creator</w:t>
            </w:r>
          </w:p>
          <w:p w14:paraId="773DB76A" w14:textId="77777777" w:rsidR="00621222" w:rsidRPr="00771E88" w:rsidRDefault="00621222" w:rsidP="00DA1C2B">
            <w:pPr>
              <w:jc w:val="center"/>
              <w:rPr>
                <w:b/>
              </w:rPr>
            </w:pPr>
            <w:r>
              <w:rPr>
                <w:b/>
              </w:rPr>
              <w:t>(Purple Mash 5.5)</w:t>
            </w:r>
          </w:p>
        </w:tc>
      </w:tr>
      <w:tr w:rsidR="00621222" w14:paraId="74BFD540" w14:textId="77777777" w:rsidTr="00DA1C2B">
        <w:trPr>
          <w:trHeight w:val="254"/>
        </w:trPr>
        <w:tc>
          <w:tcPr>
            <w:tcW w:w="1801" w:type="dxa"/>
          </w:tcPr>
          <w:p w14:paraId="76D8DFD4" w14:textId="77777777" w:rsidR="00621222" w:rsidRPr="00B04F7C" w:rsidRDefault="00621222" w:rsidP="00DA1C2B">
            <w:pPr>
              <w:rPr>
                <w:b/>
              </w:rPr>
            </w:pPr>
            <w:r w:rsidRPr="00B04F7C">
              <w:rPr>
                <w:b/>
              </w:rPr>
              <w:t>Art</w:t>
            </w:r>
          </w:p>
        </w:tc>
        <w:tc>
          <w:tcPr>
            <w:tcW w:w="12618" w:type="dxa"/>
            <w:gridSpan w:val="5"/>
          </w:tcPr>
          <w:p w14:paraId="790FADC4" w14:textId="77777777" w:rsidR="00621222" w:rsidRDefault="00621222" w:rsidP="00DA1C2B">
            <w:pPr>
              <w:jc w:val="center"/>
              <w:rPr>
                <w:b/>
              </w:rPr>
            </w:pPr>
            <w:r w:rsidRPr="00321047">
              <w:rPr>
                <w:b/>
              </w:rPr>
              <w:t>Chinese Painting and Ceramics</w:t>
            </w:r>
          </w:p>
          <w:p w14:paraId="698A2BD1" w14:textId="77777777" w:rsidR="00621222" w:rsidRPr="00321047" w:rsidRDefault="00621222" w:rsidP="00DA1C2B">
            <w:pPr>
              <w:jc w:val="center"/>
              <w:rPr>
                <w:b/>
              </w:rPr>
            </w:pPr>
            <w:r>
              <w:lastRenderedPageBreak/>
              <w:t>The first part of this unit focusses on Chinese brush painting: the materials used for paintings and calligraphy, subject matter and typical compositional devices. Traditional Chinese painting, which is displayed in scrolls, has clear, defined features. It is often of nature, uses black ink or limited colour and has a symmetrical, simplified and ideal (rather than real) design. Chinese paintings often include writing which can be commentary by subsequent owners, seals indicating ownership and poetry. The children then study Chinese ceramics, at first investigating Ming Dynasty porcelain, how this was made and decorated with cobalt blue. They then learn how the Chinese traded porcelain with Europe, the Portuguese and then the Dutch, until the trade diminished in the early 1700s when the Europeans started to make porcelain themselves.</w:t>
            </w:r>
          </w:p>
        </w:tc>
      </w:tr>
    </w:tbl>
    <w:p w14:paraId="7E6500C4" w14:textId="77777777" w:rsidR="00621222" w:rsidRPr="00B04F7C" w:rsidRDefault="00621222" w:rsidP="00621222">
      <w:pPr>
        <w:rPr>
          <w:b/>
          <w:u w:val="single"/>
        </w:rPr>
      </w:pPr>
    </w:p>
    <w:p w14:paraId="5D54797F" w14:textId="77777777" w:rsidR="00DA73E7" w:rsidRDefault="00DA73E7"/>
    <w:sectPr w:rsidR="00DA73E7" w:rsidSect="0062122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E7"/>
    <w:rsid w:val="00077A37"/>
    <w:rsid w:val="003071D8"/>
    <w:rsid w:val="00621222"/>
    <w:rsid w:val="00CC3C58"/>
    <w:rsid w:val="00DA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82639"/>
  <w15:chartTrackingRefBased/>
  <w15:docId w15:val="{6AB2C3FD-4A3D-40F5-80BB-0D38274C1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3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071D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029231">
      <w:bodyDiv w:val="1"/>
      <w:marLeft w:val="0"/>
      <w:marRight w:val="0"/>
      <w:marTop w:val="0"/>
      <w:marBottom w:val="0"/>
      <w:divBdr>
        <w:top w:val="none" w:sz="0" w:space="0" w:color="auto"/>
        <w:left w:val="none" w:sz="0" w:space="0" w:color="auto"/>
        <w:bottom w:val="none" w:sz="0" w:space="0" w:color="auto"/>
        <w:right w:val="none" w:sz="0" w:space="0" w:color="auto"/>
      </w:divBdr>
    </w:div>
    <w:div w:id="208459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E83EAD59C35F4581A1AAAC94FF0477" ma:contentTypeVersion="11" ma:contentTypeDescription="Create a new document." ma:contentTypeScope="" ma:versionID="7217dc4176868234f6180bd9373fe53c">
  <xsd:schema xmlns:xsd="http://www.w3.org/2001/XMLSchema" xmlns:xs="http://www.w3.org/2001/XMLSchema" xmlns:p="http://schemas.microsoft.com/office/2006/metadata/properties" xmlns:ns3="88fc1f6a-a6ae-421d-a050-f40137988cb8" targetNamespace="http://schemas.microsoft.com/office/2006/metadata/properties" ma:root="true" ma:fieldsID="cb251d66eb6c717bce3244494f384243" ns3:_="">
    <xsd:import namespace="88fc1f6a-a6ae-421d-a050-f40137988cb8"/>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1f6a-a6ae-421d-a050-f40137988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6BD0B5-77E5-42FB-931B-C9BE39978480}">
  <ds:schemaRefs>
    <ds:schemaRef ds:uri="http://schemas.microsoft.com/sharepoint/v3/contenttype/forms"/>
  </ds:schemaRefs>
</ds:datastoreItem>
</file>

<file path=customXml/itemProps2.xml><?xml version="1.0" encoding="utf-8"?>
<ds:datastoreItem xmlns:ds="http://schemas.openxmlformats.org/officeDocument/2006/customXml" ds:itemID="{A05E3215-1775-4757-8C06-ED48EBB29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c1f6a-a6ae-421d-a050-f40137988c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3B432B-C37B-40CF-ACD0-AE74DF8D1708}">
  <ds:schemaRefs>
    <ds:schemaRef ds:uri="http://purl.org/dc/term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8fc1f6a-a6ae-421d-a050-f40137988cb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5315</Words>
  <Characters>30299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S.Blakeley</dc:creator>
  <cp:keywords/>
  <dc:description/>
  <cp:lastModifiedBy>S.Blakeley</cp:lastModifiedBy>
  <cp:revision>2</cp:revision>
  <dcterms:created xsi:type="dcterms:W3CDTF">2023-01-30T20:34:00Z</dcterms:created>
  <dcterms:modified xsi:type="dcterms:W3CDTF">2023-01-30T20:34:00Z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0x0101005DE83EAD59C35F4581A1AAAC94FF0477</vt:lpwstr>
  </property>
</Properties>
</file>